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91" w:tblpY="766"/>
        <w:tblOverlap w:val="never"/>
        <w:tblW w:w="18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</w:tblGrid>
      <w:tr w:rsidR="005F07BC" w:rsidRPr="00801ED7" w14:paraId="395A0E5B" w14:textId="77777777" w:rsidTr="0035569F">
        <w:trPr>
          <w:trHeight w:val="2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3CCB8F" w14:textId="3CDB9CC4" w:rsidR="005F07BC" w:rsidRPr="00801ED7" w:rsidRDefault="001A7186" w:rsidP="008660FC">
            <w:pPr>
              <w:pStyle w:val="Nagwek21"/>
              <w:tabs>
                <w:tab w:val="clear" w:pos="576"/>
              </w:tabs>
              <w:ind w:left="0" w:firstLine="0"/>
              <w:rPr>
                <w:rFonts w:ascii="Tahoma" w:hAnsi="Tahoma" w:cs="Tahoma"/>
                <w:lang w:val="pl-PL"/>
              </w:rPr>
            </w:pPr>
            <w:r w:rsidRPr="00801ED7">
              <w:rPr>
                <w:rFonts w:ascii="Tahoma" w:hAnsi="Tahoma" w:cs="Tahoma"/>
                <w:lang w:val="pl-PL"/>
              </w:rPr>
              <w:t>data:</w:t>
            </w:r>
          </w:p>
        </w:tc>
      </w:tr>
      <w:tr w:rsidR="005F07BC" w:rsidRPr="00801ED7" w14:paraId="5904CA6E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E597FE" w14:textId="1216CDC1" w:rsidR="005F07BC" w:rsidRPr="00801ED7" w:rsidRDefault="00840C2F" w:rsidP="00A32879">
            <w:pPr>
              <w:pStyle w:val="Normalny1"/>
              <w:spacing w:line="240" w:lineRule="exact"/>
              <w:rPr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26</w:t>
            </w:r>
            <w:r w:rsidR="008660FC" w:rsidRPr="00801ED7">
              <w:rPr>
                <w:sz w:val="16"/>
                <w:szCs w:val="16"/>
                <w:lang w:val="pl-PL"/>
              </w:rPr>
              <w:t xml:space="preserve"> </w:t>
            </w:r>
            <w:r w:rsidR="00A32879">
              <w:rPr>
                <w:sz w:val="16"/>
                <w:szCs w:val="16"/>
                <w:lang w:val="pl-PL"/>
              </w:rPr>
              <w:t xml:space="preserve">stycznia </w:t>
            </w:r>
            <w:r w:rsidR="00CC5255" w:rsidRPr="00801ED7">
              <w:rPr>
                <w:sz w:val="16"/>
                <w:szCs w:val="16"/>
                <w:lang w:val="pl-PL"/>
              </w:rPr>
              <w:t>202</w:t>
            </w:r>
            <w:r w:rsidR="00A32879">
              <w:rPr>
                <w:sz w:val="16"/>
                <w:szCs w:val="16"/>
                <w:lang w:val="pl-PL"/>
              </w:rPr>
              <w:t>3</w:t>
            </w:r>
            <w:r w:rsidR="001A7186" w:rsidRPr="00801ED7">
              <w:rPr>
                <w:sz w:val="16"/>
                <w:szCs w:val="16"/>
                <w:lang w:val="pl-PL"/>
              </w:rPr>
              <w:t xml:space="preserve"> r.</w:t>
            </w:r>
          </w:p>
        </w:tc>
      </w:tr>
      <w:tr w:rsidR="005F07BC" w:rsidRPr="00801ED7" w14:paraId="774417E1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  <w:vAlign w:val="bottom"/>
          </w:tcPr>
          <w:p w14:paraId="27D6D207" w14:textId="2AFE3AD0" w:rsidR="005F07BC" w:rsidRPr="00801ED7" w:rsidRDefault="008F46B0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801ED7">
              <w:rPr>
                <w:rFonts w:ascii="Tahoma" w:hAnsi="Tahoma" w:cs="Tahoma"/>
                <w:lang w:val="pl-PL"/>
              </w:rPr>
              <w:t>informacje</w:t>
            </w:r>
            <w:r w:rsidR="001A7186" w:rsidRPr="00801ED7">
              <w:rPr>
                <w:rFonts w:ascii="Tahoma" w:hAnsi="Tahoma" w:cs="Tahoma"/>
                <w:lang w:val="pl-PL"/>
              </w:rPr>
              <w:t xml:space="preserve"> dodatkowe:</w:t>
            </w:r>
          </w:p>
        </w:tc>
      </w:tr>
      <w:tr w:rsidR="005F07BC" w:rsidRPr="00801ED7" w14:paraId="7943A1A5" w14:textId="77777777" w:rsidTr="0035569F">
        <w:trPr>
          <w:trHeight w:val="2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4FB91" w14:textId="77777777" w:rsidR="005F07BC" w:rsidRPr="00801ED7" w:rsidRDefault="001A7186" w:rsidP="008660FC">
            <w:pPr>
              <w:pStyle w:val="Normalny1"/>
              <w:spacing w:line="240" w:lineRule="exact"/>
              <w:rPr>
                <w:lang w:val="pl-PL"/>
              </w:rPr>
            </w:pPr>
            <w:r w:rsidRPr="00801ED7">
              <w:rPr>
                <w:sz w:val="16"/>
                <w:szCs w:val="16"/>
                <w:lang w:val="pl-PL"/>
              </w:rPr>
              <w:t>Mateusz Żydek</w:t>
            </w:r>
          </w:p>
        </w:tc>
      </w:tr>
      <w:tr w:rsidR="005F07BC" w:rsidRPr="00801ED7" w14:paraId="528A8D15" w14:textId="77777777" w:rsidTr="0035569F">
        <w:trPr>
          <w:trHeight w:val="23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329D2B15" w14:textId="77777777" w:rsidR="005F07BC" w:rsidRPr="00801ED7" w:rsidRDefault="001A7186" w:rsidP="0035569F">
            <w:pPr>
              <w:pStyle w:val="Nagwek21"/>
              <w:ind w:left="0"/>
              <w:rPr>
                <w:rFonts w:ascii="Tahoma" w:hAnsi="Tahoma" w:cs="Tahoma"/>
                <w:lang w:val="pl-PL"/>
              </w:rPr>
            </w:pPr>
            <w:r w:rsidRPr="00801ED7">
              <w:rPr>
                <w:rFonts w:ascii="Tahoma" w:hAnsi="Tahoma" w:cs="Tahoma"/>
                <w:lang w:val="pl-PL"/>
              </w:rPr>
              <w:t>telefon:</w:t>
            </w:r>
          </w:p>
        </w:tc>
      </w:tr>
      <w:tr w:rsidR="005F07BC" w:rsidRPr="00801ED7" w14:paraId="127EC910" w14:textId="77777777" w:rsidTr="0035569F">
        <w:trPr>
          <w:trHeight w:val="9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535145" w14:textId="77777777" w:rsidR="005F07BC" w:rsidRPr="00801ED7" w:rsidRDefault="001A7186" w:rsidP="008660FC">
            <w:pPr>
              <w:pStyle w:val="Normalny1"/>
              <w:spacing w:line="240" w:lineRule="exact"/>
              <w:rPr>
                <w:sz w:val="16"/>
                <w:szCs w:val="16"/>
              </w:rPr>
            </w:pPr>
            <w:r w:rsidRPr="00801ED7">
              <w:rPr>
                <w:sz w:val="16"/>
                <w:szCs w:val="16"/>
              </w:rPr>
              <w:t>+ 48 </w:t>
            </w:r>
            <w:r w:rsidRPr="00801ED7">
              <w:t xml:space="preserve"> </w:t>
            </w:r>
            <w:r w:rsidRPr="00801ED7">
              <w:rPr>
                <w:sz w:val="16"/>
                <w:szCs w:val="16"/>
              </w:rPr>
              <w:t>665 305 902</w:t>
            </w:r>
          </w:p>
          <w:p w14:paraId="1F619A76" w14:textId="77777777" w:rsidR="005F07BC" w:rsidRPr="00801ED7" w:rsidRDefault="001A7186" w:rsidP="0035569F">
            <w:pPr>
              <w:pStyle w:val="Nagwek21"/>
              <w:ind w:left="0"/>
              <w:rPr>
                <w:rFonts w:ascii="Tahoma" w:hAnsi="Tahoma" w:cs="Tahoma"/>
                <w:lang w:val="en-US"/>
              </w:rPr>
            </w:pPr>
            <w:r w:rsidRPr="00801ED7">
              <w:rPr>
                <w:rFonts w:ascii="Tahoma" w:hAnsi="Tahoma" w:cs="Tahoma"/>
                <w:lang w:val="en-US"/>
              </w:rPr>
              <w:t>e-mail:</w:t>
            </w:r>
          </w:p>
          <w:p w14:paraId="7E6F64E6" w14:textId="77777777" w:rsidR="005F07BC" w:rsidRPr="00801ED7" w:rsidRDefault="001A7186" w:rsidP="008660FC">
            <w:pPr>
              <w:pStyle w:val="Normalny1"/>
              <w:spacing w:line="240" w:lineRule="exact"/>
            </w:pPr>
            <w:proofErr w:type="spellStart"/>
            <w:r w:rsidRPr="00801ED7">
              <w:rPr>
                <w:sz w:val="16"/>
                <w:szCs w:val="16"/>
              </w:rPr>
              <w:t>mateusz.zydek</w:t>
            </w:r>
            <w:proofErr w:type="spellEnd"/>
            <w:r w:rsidRPr="00801ED7">
              <w:rPr>
                <w:sz w:val="16"/>
                <w:szCs w:val="16"/>
              </w:rPr>
              <w:t>@</w:t>
            </w:r>
            <w:r w:rsidRPr="00801ED7">
              <w:rPr>
                <w:sz w:val="16"/>
                <w:szCs w:val="16"/>
              </w:rPr>
              <w:br/>
              <w:t>randstad.pl</w:t>
            </w:r>
          </w:p>
        </w:tc>
      </w:tr>
    </w:tbl>
    <w:p w14:paraId="24F427E2" w14:textId="77777777" w:rsidR="005F07BC" w:rsidRPr="00801ED7" w:rsidRDefault="005F07BC">
      <w:pPr>
        <w:pStyle w:val="Tre"/>
        <w:widowControl w:val="0"/>
        <w:ind w:left="216" w:hanging="216"/>
        <w:rPr>
          <w:rFonts w:ascii="Tahoma" w:hAnsi="Tahoma" w:cs="Tahoma"/>
        </w:rPr>
      </w:pPr>
    </w:p>
    <w:p w14:paraId="45AABE00" w14:textId="77777777" w:rsidR="005F07BC" w:rsidRPr="00801ED7" w:rsidRDefault="005F07BC">
      <w:pPr>
        <w:pStyle w:val="TreA"/>
        <w:widowControl w:val="0"/>
        <w:ind w:left="108" w:hanging="108"/>
        <w:rPr>
          <w:rFonts w:ascii="Tahoma" w:hAnsi="Tahoma" w:cs="Tahoma"/>
        </w:rPr>
      </w:pPr>
    </w:p>
    <w:p w14:paraId="4247E8FB" w14:textId="77777777" w:rsidR="005F07BC" w:rsidRPr="00801ED7" w:rsidRDefault="005F07BC">
      <w:pPr>
        <w:pStyle w:val="Normalny1"/>
        <w:spacing w:line="280" w:lineRule="atLeast"/>
        <w:jc w:val="both"/>
        <w:rPr>
          <w:rFonts w:eastAsia="Tahoma Bold"/>
        </w:rPr>
      </w:pPr>
    </w:p>
    <w:p w14:paraId="3DE98008" w14:textId="76D3A8E4" w:rsidR="00A32879" w:rsidRDefault="00840C2F" w:rsidP="00801ED7">
      <w:pPr>
        <w:pStyle w:val="HeaderAddress"/>
        <w:spacing w:line="280" w:lineRule="atLeast"/>
        <w:rPr>
          <w:color w:val="0070C0"/>
          <w:sz w:val="32"/>
          <w:szCs w:val="32"/>
          <w:lang w:val="pl-PL"/>
        </w:rPr>
      </w:pPr>
      <w:proofErr w:type="spellStart"/>
      <w:r w:rsidRPr="00840C2F">
        <w:rPr>
          <w:color w:val="0070C0"/>
          <w:sz w:val="32"/>
          <w:szCs w:val="32"/>
          <w:lang w:val="pl-PL"/>
        </w:rPr>
        <w:t>Randstad</w:t>
      </w:r>
      <w:proofErr w:type="spellEnd"/>
      <w:r w:rsidRPr="00840C2F">
        <w:rPr>
          <w:color w:val="0070C0"/>
          <w:sz w:val="32"/>
          <w:szCs w:val="32"/>
          <w:lang w:val="pl-PL"/>
        </w:rPr>
        <w:t xml:space="preserve"> przystępuje do inicjatywy „Karta Różnorodności” i promuje równość w miejscu pracy</w:t>
      </w:r>
    </w:p>
    <w:p w14:paraId="310317E8" w14:textId="77777777" w:rsidR="00840C2F" w:rsidRPr="00801ED7" w:rsidRDefault="00840C2F" w:rsidP="00801ED7">
      <w:pPr>
        <w:pStyle w:val="HeaderAddress"/>
        <w:spacing w:line="280" w:lineRule="atLeast"/>
        <w:rPr>
          <w:rFonts w:eastAsia="Tahoma Bold"/>
          <w:sz w:val="20"/>
          <w:szCs w:val="20"/>
          <w:lang w:val="pl-PL"/>
        </w:rPr>
      </w:pPr>
    </w:p>
    <w:p w14:paraId="5AEA758A" w14:textId="047D2495" w:rsidR="00A32879" w:rsidRDefault="00840C2F" w:rsidP="00801ED7">
      <w:pPr>
        <w:pStyle w:val="Tre"/>
        <w:spacing w:line="360" w:lineRule="auto"/>
        <w:rPr>
          <w:rFonts w:ascii="Tahoma" w:hAnsi="Tahoma" w:cs="Tahoma"/>
          <w:b/>
          <w:kern w:val="2"/>
          <w:sz w:val="18"/>
          <w:szCs w:val="18"/>
          <w:lang w:val="pl-PL"/>
        </w:rPr>
      </w:pPr>
      <w:r w:rsidRPr="00840C2F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Już od 11 lat w Polsce funkcjonuje Karta Różnorodności, czyli międzynarodowa inicjatywa pod egidą Komisji Europejskiej, która ma na celu promowanie równości i zarządzania różnorodnością w miejscu pracy. W Europie podpisało ją ponad 14 tys. pracodawców, którzy w 26 krajach zatrudniają ponad 17 mln osób, w Polsce natomiast 286 podmiotów. 26 stycznia do tego grona dołącza </w:t>
      </w:r>
      <w:proofErr w:type="spellStart"/>
      <w:r w:rsidRPr="00840C2F">
        <w:rPr>
          <w:rFonts w:ascii="Tahoma" w:hAnsi="Tahoma" w:cs="Tahoma"/>
          <w:b/>
          <w:kern w:val="2"/>
          <w:sz w:val="18"/>
          <w:szCs w:val="18"/>
          <w:lang w:val="pl-PL"/>
        </w:rPr>
        <w:t>Randstad</w:t>
      </w:r>
      <w:proofErr w:type="spellEnd"/>
      <w:r w:rsidRPr="00840C2F">
        <w:rPr>
          <w:rFonts w:ascii="Tahoma" w:hAnsi="Tahoma" w:cs="Tahoma"/>
          <w:b/>
          <w:kern w:val="2"/>
          <w:sz w:val="18"/>
          <w:szCs w:val="18"/>
          <w:lang w:val="pl-PL"/>
        </w:rPr>
        <w:t xml:space="preserve"> Polska.</w:t>
      </w:r>
    </w:p>
    <w:p w14:paraId="4FF11742" w14:textId="77777777" w:rsidR="00840C2F" w:rsidRPr="00801ED7" w:rsidRDefault="00840C2F" w:rsidP="00801ED7">
      <w:pPr>
        <w:pStyle w:val="Tre"/>
        <w:spacing w:line="360" w:lineRule="auto"/>
        <w:rPr>
          <w:rFonts w:ascii="Tahoma" w:hAnsi="Tahoma" w:cs="Tahoma"/>
          <w:b/>
          <w:kern w:val="2"/>
          <w:sz w:val="18"/>
          <w:szCs w:val="18"/>
          <w:lang w:val="pl-PL"/>
        </w:rPr>
      </w:pPr>
    </w:p>
    <w:p w14:paraId="4B0D4E0C" w14:textId="77777777" w:rsid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Karta Różnorodności jest dobrowolną inicjatywą, do której przyłączają się  pracodawcy z sektora: biznesu, organizacji pozarządowych, administracji publicznej, samorządowej oraz świata akademickiego. Stanowi pisemne zobowiązanie, które obliguje właścicieli firm, prezesów organizacji i stojących na czele urzędów do wprowadzenia zakazu dyskryminacji w miejscu pracy. Wiąże się też z decyzją o działaniu na rzecz tworzenia i promocji różnorodności w miejscu pracy oraz wyraża gotowość organizacji do zaangażowania wszystkich osób zatrudnionych oraz partnerów</w:t>
      </w:r>
      <w:bookmarkStart w:id="0" w:name="_GoBack"/>
      <w:bookmarkEnd w:id="0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biznesowych i społecznych w te działania. Pracodawcy, którzy decydują się na wprowadzenie Karty, zobowiązują się do podejmowania inicjatyw na rzecz spójności i równości społecznej. </w:t>
      </w:r>
    </w:p>
    <w:p w14:paraId="66913BC3" w14:textId="77777777" w:rsidR="00840C2F" w:rsidRP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877F48E" w14:textId="77777777" w:rsidR="00840C2F" w:rsidRP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 w:rsidRPr="00840C2F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Firma, która jest sygnatariuszem Karty, reprezentuje wartości wspierające różnorodność, kieruje się zaufaniem, szacunkiem dla drugiej osoby. Zapewnia realne wsparcie i poszanowanie potrzeb wszystkich pracowników. W </w:t>
      </w:r>
      <w:proofErr w:type="spellStart"/>
      <w:r w:rsidRPr="00840C2F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840C2F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te wartości są nam bardzo bliskie. Wspieramy ludzi i organizacje w osiąganiu ich pełnego potencjału, który przejawia się także w różnorodności. Nasze podejście, które nazywamy </w:t>
      </w:r>
      <w:proofErr w:type="spellStart"/>
      <w:r w:rsidRPr="00840C2F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human</w:t>
      </w:r>
      <w:proofErr w:type="spellEnd"/>
      <w:r w:rsidRPr="00840C2F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40C2F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forward</w:t>
      </w:r>
      <w:proofErr w:type="spellEnd"/>
      <w:r w:rsidRPr="00840C2F">
        <w:rPr>
          <w:i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, wpisane jest w DNA firmy. Dzięki podpisaniu Karty zyskujemy doświadczonego partnera, który pomaga nam wyznaczać kierunki działań w tym obszarze, z którym możemy wymieniać się dobrymi praktykami</w:t>
      </w:r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– podkreśla </w:t>
      </w:r>
      <w:r w:rsidRPr="00840C2F">
        <w:rPr>
          <w:b/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Justyna Sławik</w:t>
      </w:r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talent </w:t>
      </w: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acquisition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&amp; development manager w </w:t>
      </w: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Polska. </w:t>
      </w:r>
    </w:p>
    <w:p w14:paraId="7EDCB46E" w14:textId="77777777" w:rsid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CEDCF65" w14:textId="77777777" w:rsid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globalnie stawia sobie za cel tworzenie przestrzeni równych szans. To dlatego od wielu lat w ramach wolontariatu pracowniczego pracownicy </w:t>
      </w: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uczestniczą w programie VSO, wspierając edukację i rozwój zawodowy młodzieży szkolnej z krajów afrykańskich i azjatyckich. Wspólnie z inicjatywą World Bicycle </w:t>
      </w: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Reliefs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funduje też kilka tysięcy rowerów, które pomagają mieszkańcom Afryki w dojeździe do szkoły, pracy i placówek opieki zdrowotnej, a więc w wyrównywaniu szans. W Polsce </w:t>
      </w: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wspomaga też Fundację One Day i jej program „Usamodzielnieni”, wspierający start w dorosłe życie podopiecznych placówek opiekuńczo-wychowawczych. </w:t>
      </w:r>
    </w:p>
    <w:p w14:paraId="6CAE8978" w14:textId="77777777" w:rsidR="00840C2F" w:rsidRP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A3A0712" w14:textId="77777777" w:rsid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Firma podejmuje także działania, które wśród pracowników i pracowniczek oraz kadry zarządzającej budują świadomość wartości, jakie przynosi różnorodność w miejscu pracy. W ramach tworzenia w organizacji kultury przynależności, </w:t>
      </w: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organizuje warsztaty z języka </w:t>
      </w: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inkluzywnego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. Ponieważ część zespołu stanowią osoby niesłyszące lub niedosłyszące, spotkania i szkolenia w firmie odbywają się ze wsparciem tłumaczek polskiego języka migowego. Firma stale bada też aspekty związane z obszarem różnorodności i włączania w regularnych ankietach pracowniczych. </w:t>
      </w:r>
    </w:p>
    <w:p w14:paraId="7402D944" w14:textId="77777777" w:rsidR="00840C2F" w:rsidRP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F2E0BEA" w14:textId="77777777" w:rsid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Status sygnatariusza Karty Różnorodności świadczy o tym, że </w:t>
      </w:r>
      <w:proofErr w:type="spellStart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>Randstad</w:t>
      </w:r>
      <w:proofErr w:type="spellEnd"/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świadomie realizuje działania na rzecz systematycznego wprowadzenia zapisów Karty do swojej organizacji, a także promuje je wśród swoich partnerów - talentów, klientów, pracowników wewnętrznych i dostawców.</w:t>
      </w:r>
    </w:p>
    <w:p w14:paraId="2C5608E7" w14:textId="77777777" w:rsidR="00840C2F" w:rsidRPr="00840C2F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E3DFFBF" w14:textId="648BE9B2" w:rsidR="007B636C" w:rsidRDefault="00840C2F" w:rsidP="00840C2F">
      <w:pPr>
        <w:pStyle w:val="HeaderAddress"/>
        <w:spacing w:line="280" w:lineRule="atLeast"/>
        <w:jc w:val="both"/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Przystąpienie do Karty Różnorodności zapewnia także dostęp do forum wymiany wiedzy między organizacjami, który pomaga we wzmocnieniu dialogu na temat różnorodności wewnątrz i na zewnątrz </w:t>
      </w:r>
      <w:r w:rsidRPr="00840C2F">
        <w:rPr>
          <w:color w:val="000000" w:themeColor="text1"/>
          <w:sz w:val="18"/>
          <w:szCs w:val="18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firmy oraz pozwala na włączenie się w procesy wyznaczenia trendów w zarządzaniu różnorodnością i polityką równych szans.</w:t>
      </w:r>
    </w:p>
    <w:p w14:paraId="7BA061DA" w14:textId="77777777" w:rsidR="00840C2F" w:rsidRPr="00801ED7" w:rsidRDefault="00840C2F" w:rsidP="00840C2F">
      <w:pPr>
        <w:pStyle w:val="HeaderAddress"/>
        <w:spacing w:line="280" w:lineRule="atLeast"/>
        <w:jc w:val="both"/>
        <w:rPr>
          <w:color w:val="0070C0"/>
          <w:sz w:val="18"/>
          <w:szCs w:val="18"/>
          <w:u w:color="0070C0"/>
          <w:lang w:val="pl-PL"/>
        </w:rPr>
      </w:pPr>
    </w:p>
    <w:p w14:paraId="37DF8A94" w14:textId="77777777" w:rsidR="005F07BC" w:rsidRPr="00801ED7" w:rsidRDefault="001A7186">
      <w:pPr>
        <w:pStyle w:val="HeaderAddress"/>
        <w:spacing w:line="280" w:lineRule="atLeast"/>
        <w:jc w:val="both"/>
        <w:rPr>
          <w:rFonts w:eastAsia="Tahoma Bold"/>
          <w:color w:val="0070C0"/>
          <w:sz w:val="18"/>
          <w:szCs w:val="18"/>
          <w:u w:color="0070C0"/>
          <w:lang w:val="pl-PL"/>
        </w:rPr>
      </w:pPr>
      <w:r w:rsidRPr="00801ED7">
        <w:rPr>
          <w:color w:val="0070C0"/>
          <w:sz w:val="18"/>
          <w:szCs w:val="18"/>
          <w:u w:color="0070C0"/>
          <w:lang w:val="pl-PL"/>
        </w:rPr>
        <w:t>Kontakt:</w:t>
      </w:r>
    </w:p>
    <w:p w14:paraId="15D42051" w14:textId="77777777" w:rsidR="005F07BC" w:rsidRPr="00801ED7" w:rsidRDefault="001A7186">
      <w:pPr>
        <w:pStyle w:val="HeaderAddress"/>
        <w:spacing w:line="280" w:lineRule="atLeast"/>
        <w:jc w:val="both"/>
        <w:rPr>
          <w:rFonts w:eastAsia="Tahoma Bold"/>
          <w:sz w:val="18"/>
          <w:szCs w:val="18"/>
          <w:lang w:val="pl-PL"/>
        </w:rPr>
      </w:pPr>
      <w:r w:rsidRPr="00801ED7">
        <w:rPr>
          <w:sz w:val="18"/>
          <w:szCs w:val="18"/>
          <w:lang w:val="pl-PL"/>
        </w:rPr>
        <w:t>Mateusz Żydek</w:t>
      </w:r>
    </w:p>
    <w:p w14:paraId="05E88105" w14:textId="77777777" w:rsidR="005F07BC" w:rsidRPr="00801ED7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801ED7">
        <w:rPr>
          <w:sz w:val="18"/>
          <w:szCs w:val="18"/>
          <w:lang w:val="pl-PL"/>
        </w:rPr>
        <w:t>Rzecznik Prasowy</w:t>
      </w:r>
    </w:p>
    <w:p w14:paraId="43AA5C22" w14:textId="77777777" w:rsidR="005F07BC" w:rsidRPr="00801ED7" w:rsidRDefault="001A7186">
      <w:pPr>
        <w:pStyle w:val="HeaderAddress"/>
        <w:spacing w:line="280" w:lineRule="atLeast"/>
        <w:jc w:val="both"/>
        <w:rPr>
          <w:sz w:val="18"/>
          <w:szCs w:val="18"/>
          <w:lang w:val="pl-PL"/>
        </w:rPr>
      </w:pPr>
      <w:r w:rsidRPr="00801ED7">
        <w:rPr>
          <w:sz w:val="18"/>
          <w:szCs w:val="18"/>
          <w:lang w:val="pl-PL"/>
        </w:rPr>
        <w:t>Tel. +48 665 305 902</w:t>
      </w:r>
    </w:p>
    <w:p w14:paraId="799D4A7B" w14:textId="77777777" w:rsidR="005F07BC" w:rsidRPr="00801ED7" w:rsidRDefault="001A7186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  <w:r w:rsidRPr="00801ED7">
        <w:rPr>
          <w:sz w:val="18"/>
          <w:szCs w:val="18"/>
          <w:lang w:val="pl-PL"/>
        </w:rPr>
        <w:t xml:space="preserve">Email: </w:t>
      </w:r>
      <w:hyperlink r:id="rId10" w:history="1">
        <w:r w:rsidRPr="00801ED7">
          <w:rPr>
            <w:rStyle w:val="Hyperlink0"/>
            <w:lang w:val="pl-PL"/>
          </w:rPr>
          <w:t>mateusz.zydek@randstad.pl</w:t>
        </w:r>
      </w:hyperlink>
    </w:p>
    <w:p w14:paraId="223F517D" w14:textId="77777777" w:rsidR="005F07BC" w:rsidRPr="00801ED7" w:rsidRDefault="005F07BC">
      <w:pPr>
        <w:pStyle w:val="HeaderAddress"/>
        <w:spacing w:line="280" w:lineRule="atLeast"/>
        <w:jc w:val="both"/>
        <w:rPr>
          <w:rStyle w:val="Brak"/>
          <w:color w:val="4F81BD"/>
          <w:sz w:val="18"/>
          <w:szCs w:val="18"/>
          <w:u w:color="4F81BD"/>
          <w:lang w:val="pl-PL"/>
        </w:rPr>
      </w:pPr>
    </w:p>
    <w:p w14:paraId="7225E52D" w14:textId="77777777" w:rsidR="005F07BC" w:rsidRPr="00801ED7" w:rsidRDefault="005F07BC">
      <w:pPr>
        <w:pStyle w:val="Normalny1"/>
        <w:pBdr>
          <w:bottom w:val="single" w:sz="6" w:space="0" w:color="000000"/>
        </w:pBdr>
        <w:spacing w:line="280" w:lineRule="atLeast"/>
        <w:jc w:val="both"/>
        <w:rPr>
          <w:rStyle w:val="Brak"/>
          <w:rFonts w:eastAsia="Tahoma Bold"/>
          <w:sz w:val="14"/>
          <w:szCs w:val="14"/>
          <w:lang w:val="pl-PL"/>
        </w:rPr>
      </w:pPr>
    </w:p>
    <w:p w14:paraId="09DF2D1A" w14:textId="6C10D488" w:rsidR="00EC6114" w:rsidRPr="00801ED7" w:rsidRDefault="00EC6114" w:rsidP="00801ED7">
      <w:pPr>
        <w:pStyle w:val="Tre"/>
        <w:spacing w:line="288" w:lineRule="auto"/>
        <w:jc w:val="both"/>
        <w:rPr>
          <w:rStyle w:val="Brak"/>
          <w:color w:val="4F81BD"/>
          <w:kern w:val="16"/>
          <w:u w:color="4F81BD"/>
          <w:lang w:val="pl-PL"/>
        </w:rPr>
      </w:pPr>
    </w:p>
    <w:p w14:paraId="51D1FC43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801ED7">
        <w:rPr>
          <w:rStyle w:val="Brak"/>
          <w:color w:val="4F81BD"/>
          <w:kern w:val="16"/>
          <w:u w:color="4F81BD"/>
          <w:lang w:val="pl-PL"/>
        </w:rPr>
        <w:t>Randstad</w:t>
      </w:r>
      <w:proofErr w:type="spellEnd"/>
      <w:r w:rsidRPr="00801ED7">
        <w:rPr>
          <w:rStyle w:val="Brak"/>
          <w:color w:val="4F81BD"/>
          <w:kern w:val="16"/>
          <w:u w:color="4F81BD"/>
          <w:lang w:val="pl-PL"/>
        </w:rPr>
        <w:t xml:space="preserve"> Polska</w:t>
      </w:r>
      <w:r w:rsidRPr="00801ED7">
        <w:rPr>
          <w:rStyle w:val="Brak"/>
          <w:kern w:val="16"/>
          <w:lang w:val="pl-PL"/>
        </w:rPr>
        <w:t xml:space="preserve">, lider na polskim rynku doradztwa personalnego i pracy tymczasowej, jest częścią holenderskiego </w:t>
      </w: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Holding </w:t>
      </w:r>
      <w:proofErr w:type="spellStart"/>
      <w:r w:rsidRPr="00801ED7">
        <w:rPr>
          <w:rStyle w:val="Brak"/>
          <w:kern w:val="16"/>
          <w:lang w:val="pl-PL"/>
        </w:rPr>
        <w:t>nv</w:t>
      </w:r>
      <w:proofErr w:type="spellEnd"/>
      <w:r w:rsidRPr="00801ED7">
        <w:rPr>
          <w:rStyle w:val="Brak"/>
          <w:kern w:val="16"/>
          <w:lang w:val="pl-PL"/>
        </w:rPr>
        <w:t>.</w:t>
      </w:r>
    </w:p>
    <w:p w14:paraId="7FC76A8E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204FD016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jest zaufanym partnerem dla firm, które potrzebują wsparcia w poszukiwaniu pracowników tymczasowych (w tym także rekrutacji i zarządzania dużymi grupami pracowników w siedzibie klienta) i stałych, w tym specjalistów w zakresie finansów, informatyki, inżynierii oraz w sektorze nowoczesnych usług dla biznesu. </w:t>
      </w: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wspiera także pracodawców fachowym doradztwem i analizami rynku pracy. Pomaga w procesach rozliczania pracowników i zarządzania dokumentacją kadrową.</w:t>
      </w:r>
    </w:p>
    <w:p w14:paraId="30EE9144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4B47BD29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r w:rsidRPr="00801ED7">
        <w:rPr>
          <w:rStyle w:val="Brak"/>
          <w:kern w:val="16"/>
          <w:lang w:val="pl-PL"/>
        </w:rPr>
        <w:t xml:space="preserve">Poszukujących zatrudnienia specjaliści </w:t>
      </w: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wspierają w odnajdywaniu najlepszej pracy, która odpowiada ich potrzebom i kwalifikacjom. Tworzą w ten sposób przyjazną przestrzeń komunikacji między pracownikami a pracodawcami.</w:t>
      </w:r>
      <w:r w:rsidRPr="00801ED7">
        <w:rPr>
          <w:rStyle w:val="Brak"/>
          <w:kern w:val="16"/>
          <w:lang w:val="pl-PL"/>
        </w:rPr>
        <w:br/>
      </w:r>
    </w:p>
    <w:p w14:paraId="1A30B779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sięga po nowoczesne technologie tak, by służyły one wygodzie poszukujących pracy i pracodawców. Działa globalnie, ale i lokalnie. Na co dzień ze specjalistami </w:t>
      </w:r>
      <w:proofErr w:type="spellStart"/>
      <w:r w:rsidRPr="00801ED7">
        <w:rPr>
          <w:rStyle w:val="Brak"/>
          <w:kern w:val="16"/>
          <w:lang w:val="pl-PL"/>
        </w:rPr>
        <w:t>Randstad</w:t>
      </w:r>
      <w:proofErr w:type="spellEnd"/>
      <w:r w:rsidRPr="00801ED7">
        <w:rPr>
          <w:rStyle w:val="Brak"/>
          <w:kern w:val="16"/>
          <w:lang w:val="pl-PL"/>
        </w:rPr>
        <w:t xml:space="preserve"> spotkać się można w jednym z ponad 120 biur w Polsce.</w:t>
      </w:r>
    </w:p>
    <w:p w14:paraId="59FB4DCF" w14:textId="77777777" w:rsidR="00EC6114" w:rsidRPr="00801ED7" w:rsidRDefault="00EC6114" w:rsidP="00EC6114">
      <w:pPr>
        <w:pStyle w:val="HeaderAddress"/>
        <w:spacing w:line="288" w:lineRule="auto"/>
        <w:jc w:val="both"/>
        <w:rPr>
          <w:rStyle w:val="Brak"/>
          <w:kern w:val="16"/>
          <w:lang w:val="pl-PL"/>
        </w:rPr>
      </w:pPr>
    </w:p>
    <w:p w14:paraId="18E4E886" w14:textId="77777777" w:rsidR="00EC6114" w:rsidRPr="00801ED7" w:rsidRDefault="00EC6114" w:rsidP="00EC6114">
      <w:pPr>
        <w:pStyle w:val="HeaderAddress"/>
        <w:spacing w:line="288" w:lineRule="auto"/>
        <w:jc w:val="both"/>
        <w:rPr>
          <w:lang w:val="pl-PL"/>
        </w:rPr>
      </w:pPr>
      <w:r w:rsidRPr="00801ED7">
        <w:rPr>
          <w:rStyle w:val="Brak"/>
          <w:kern w:val="16"/>
          <w:lang w:val="pl-PL"/>
        </w:rPr>
        <w:t xml:space="preserve">Więcej informacji o firmie: </w:t>
      </w:r>
      <w:hyperlink r:id="rId11" w:history="1">
        <w:r w:rsidRPr="00801ED7">
          <w:rPr>
            <w:rStyle w:val="Hyperlink1"/>
            <w:lang w:val="pl-PL"/>
          </w:rPr>
          <w:t>www.randstad.pl</w:t>
        </w:r>
      </w:hyperlink>
    </w:p>
    <w:p w14:paraId="1F43DC4D" w14:textId="23F1AA21" w:rsidR="005F07BC" w:rsidRPr="00801ED7" w:rsidRDefault="005F07BC" w:rsidP="00EC6114">
      <w:pPr>
        <w:pStyle w:val="HeaderAddress"/>
        <w:jc w:val="both"/>
        <w:rPr>
          <w:lang w:val="pl-PL"/>
        </w:rPr>
      </w:pPr>
    </w:p>
    <w:sectPr w:rsidR="005F07BC" w:rsidRPr="00801ED7" w:rsidSect="0035569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426" w:right="991" w:bottom="1276" w:left="2552" w:header="709" w:footer="6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2E62" w14:textId="77777777" w:rsidR="00CA679C" w:rsidRDefault="00CA679C">
      <w:r>
        <w:separator/>
      </w:r>
    </w:p>
  </w:endnote>
  <w:endnote w:type="continuationSeparator" w:id="0">
    <w:p w14:paraId="43960C46" w14:textId="77777777" w:rsidR="00CA679C" w:rsidRDefault="00CA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0841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840C2F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840C2F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1609" w14:textId="77777777" w:rsidR="005F07BC" w:rsidRDefault="001A7186">
    <w:pPr>
      <w:pStyle w:val="Stopka1"/>
      <w:tabs>
        <w:tab w:val="clear" w:pos="9072"/>
        <w:tab w:val="right" w:pos="8337"/>
      </w:tabs>
      <w:jc w:val="right"/>
    </w:pPr>
    <w:r>
      <w:rPr>
        <w:rStyle w:val="BrakB"/>
      </w:rPr>
      <w:t xml:space="preserve">Strona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PAGE </w:instrText>
    </w:r>
    <w:r>
      <w:rPr>
        <w:rFonts w:ascii="Tahoma Bold" w:eastAsia="Tahoma Bold" w:hAnsi="Tahoma Bold" w:cs="Tahoma Bold"/>
      </w:rPr>
      <w:fldChar w:fldCharType="separate"/>
    </w:r>
    <w:r w:rsidR="00840C2F">
      <w:rPr>
        <w:rFonts w:ascii="Tahoma Bold" w:eastAsia="Tahoma Bold" w:hAnsi="Tahoma Bold" w:cs="Tahoma Bold"/>
        <w:noProof/>
      </w:rPr>
      <w:t>1</w:t>
    </w:r>
    <w:r>
      <w:rPr>
        <w:rFonts w:ascii="Tahoma Bold" w:eastAsia="Tahoma Bold" w:hAnsi="Tahoma Bold" w:cs="Tahoma Bold"/>
      </w:rPr>
      <w:fldChar w:fldCharType="end"/>
    </w:r>
    <w:r>
      <w:rPr>
        <w:rStyle w:val="BrakB"/>
      </w:rPr>
      <w:t xml:space="preserve"> z </w:t>
    </w:r>
    <w:r>
      <w:rPr>
        <w:rFonts w:ascii="Tahoma Bold" w:eastAsia="Tahoma Bold" w:hAnsi="Tahoma Bold" w:cs="Tahoma Bold"/>
      </w:rPr>
      <w:fldChar w:fldCharType="begin"/>
    </w:r>
    <w:r>
      <w:rPr>
        <w:rFonts w:ascii="Tahoma Bold" w:eastAsia="Tahoma Bold" w:hAnsi="Tahoma Bold" w:cs="Tahoma Bold"/>
      </w:rPr>
      <w:instrText xml:space="preserve"> NUMPAGES </w:instrText>
    </w:r>
    <w:r>
      <w:rPr>
        <w:rFonts w:ascii="Tahoma Bold" w:eastAsia="Tahoma Bold" w:hAnsi="Tahoma Bold" w:cs="Tahoma Bold"/>
      </w:rPr>
      <w:fldChar w:fldCharType="separate"/>
    </w:r>
    <w:r w:rsidR="00840C2F">
      <w:rPr>
        <w:rFonts w:ascii="Tahoma Bold" w:eastAsia="Tahoma Bold" w:hAnsi="Tahoma Bold" w:cs="Tahoma Bold"/>
        <w:noProof/>
      </w:rPr>
      <w:t>2</w:t>
    </w:r>
    <w:r>
      <w:rPr>
        <w:rFonts w:ascii="Tahoma Bold" w:eastAsia="Tahoma Bold" w:hAnsi="Tahoma Bold" w:cs="Tahoma Bol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EBFDF" w14:textId="77777777" w:rsidR="00CA679C" w:rsidRDefault="00CA679C">
      <w:r>
        <w:separator/>
      </w:r>
    </w:p>
  </w:footnote>
  <w:footnote w:type="continuationSeparator" w:id="0">
    <w:p w14:paraId="6DE8D4ED" w14:textId="77777777" w:rsidR="00CA679C" w:rsidRDefault="00CA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DDB92" w14:textId="77777777" w:rsidR="005F07BC" w:rsidRDefault="001A7186">
    <w:pPr>
      <w:pStyle w:val="Nagwekistopka"/>
      <w:tabs>
        <w:tab w:val="clear" w:pos="9020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02A777A" wp14:editId="383647A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AF7E5" w14:textId="77777777" w:rsidR="005F07BC" w:rsidRDefault="001A7186">
    <w:pPr>
      <w:pStyle w:val="Nagwek1"/>
      <w:tabs>
        <w:tab w:val="clear" w:pos="9072"/>
        <w:tab w:val="right" w:pos="8337"/>
      </w:tabs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1567C4B0" wp14:editId="05D8673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56500" cy="10693400"/>
              <wp:effectExtent l="0" t="0" r="635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16448EB" id="officeArt object" o:spid="_x0000_s1026" style="position:absolute;margin-left:543.8pt;margin-top:0;width:595pt;height:842pt;z-index:-251658752;visibility:visible;mso-wrap-style:square;mso-wrap-distance-left:12pt;mso-wrap-distance-top:12pt;mso-wrap-distance-right:12pt;mso-wrap-distance-bottom:12pt;mso-position-horizontal:right;mso-position-horizontal-relative:page;mso-position-vertical:top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" stroked="f" strokeweight="1pt">
              <v:stroke miterlimit="4" joinstyle="miter"/>
              <w10:wrap anchorx="page" anchory="page"/>
            </v:roundrect>
          </w:pict>
        </mc:Fallback>
      </mc:AlternateContent>
    </w:r>
    <w:r>
      <w:rPr>
        <w:noProof/>
        <w:lang w:val="pl-PL" w:eastAsia="pl-PL"/>
      </w:rPr>
      <w:drawing>
        <wp:anchor distT="152400" distB="152400" distL="152400" distR="152400" simplePos="0" relativeHeight="251658752" behindDoc="1" locked="0" layoutInCell="1" allowOverlap="1" wp14:anchorId="6A422B34" wp14:editId="07806946">
          <wp:simplePos x="0" y="0"/>
          <wp:positionH relativeFrom="page">
            <wp:posOffset>4511675</wp:posOffset>
          </wp:positionH>
          <wp:positionV relativeFrom="page">
            <wp:posOffset>383540</wp:posOffset>
          </wp:positionV>
          <wp:extent cx="2781300" cy="695325"/>
          <wp:effectExtent l="0" t="0" r="0" b="0"/>
          <wp:wrapNone/>
          <wp:docPr id="9" name="officeArt object" descr="Randstad logo_main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Randstad logo_main_large.png" descr="Randstad logo_main_lar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3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BC"/>
    <w:rsid w:val="001304D7"/>
    <w:rsid w:val="0013373E"/>
    <w:rsid w:val="00142FAE"/>
    <w:rsid w:val="00146816"/>
    <w:rsid w:val="001659BF"/>
    <w:rsid w:val="00177702"/>
    <w:rsid w:val="001846AC"/>
    <w:rsid w:val="001A7186"/>
    <w:rsid w:val="001C36C1"/>
    <w:rsid w:val="001D64D3"/>
    <w:rsid w:val="0021104B"/>
    <w:rsid w:val="00214F06"/>
    <w:rsid w:val="00224D71"/>
    <w:rsid w:val="002331E8"/>
    <w:rsid w:val="00264333"/>
    <w:rsid w:val="002A4EA1"/>
    <w:rsid w:val="002B0F9D"/>
    <w:rsid w:val="002B483D"/>
    <w:rsid w:val="002C5F80"/>
    <w:rsid w:val="002D240D"/>
    <w:rsid w:val="002D5430"/>
    <w:rsid w:val="002D7F8F"/>
    <w:rsid w:val="003070A3"/>
    <w:rsid w:val="00310AFE"/>
    <w:rsid w:val="00353299"/>
    <w:rsid w:val="0035569F"/>
    <w:rsid w:val="00365DE3"/>
    <w:rsid w:val="003840BF"/>
    <w:rsid w:val="0038454C"/>
    <w:rsid w:val="003F0255"/>
    <w:rsid w:val="003F6134"/>
    <w:rsid w:val="004158BC"/>
    <w:rsid w:val="00432660"/>
    <w:rsid w:val="0046172B"/>
    <w:rsid w:val="00487C9A"/>
    <w:rsid w:val="004D1AAA"/>
    <w:rsid w:val="004E24EE"/>
    <w:rsid w:val="00514063"/>
    <w:rsid w:val="005A7FE7"/>
    <w:rsid w:val="005E7F1A"/>
    <w:rsid w:val="005F07BC"/>
    <w:rsid w:val="005F3239"/>
    <w:rsid w:val="00605543"/>
    <w:rsid w:val="0061581B"/>
    <w:rsid w:val="00621FAD"/>
    <w:rsid w:val="006579BA"/>
    <w:rsid w:val="00672BAF"/>
    <w:rsid w:val="00675B90"/>
    <w:rsid w:val="00721CCD"/>
    <w:rsid w:val="00723A36"/>
    <w:rsid w:val="00723D42"/>
    <w:rsid w:val="007542C0"/>
    <w:rsid w:val="0077048E"/>
    <w:rsid w:val="0077234A"/>
    <w:rsid w:val="0078545A"/>
    <w:rsid w:val="00790E02"/>
    <w:rsid w:val="007A4C25"/>
    <w:rsid w:val="007A6606"/>
    <w:rsid w:val="007B11D0"/>
    <w:rsid w:val="007B636C"/>
    <w:rsid w:val="007E2DBF"/>
    <w:rsid w:val="00801ED7"/>
    <w:rsid w:val="008045F5"/>
    <w:rsid w:val="00813DE5"/>
    <w:rsid w:val="008236A9"/>
    <w:rsid w:val="00840C2F"/>
    <w:rsid w:val="00860003"/>
    <w:rsid w:val="008660FC"/>
    <w:rsid w:val="00870BD0"/>
    <w:rsid w:val="008A192E"/>
    <w:rsid w:val="008D0974"/>
    <w:rsid w:val="008E2C56"/>
    <w:rsid w:val="008F46B0"/>
    <w:rsid w:val="008F61BE"/>
    <w:rsid w:val="009219AA"/>
    <w:rsid w:val="00925B4D"/>
    <w:rsid w:val="009446B1"/>
    <w:rsid w:val="00952F8E"/>
    <w:rsid w:val="009C4F7D"/>
    <w:rsid w:val="009C6A6E"/>
    <w:rsid w:val="00A2577A"/>
    <w:rsid w:val="00A32879"/>
    <w:rsid w:val="00A35425"/>
    <w:rsid w:val="00A97AA3"/>
    <w:rsid w:val="00AD0572"/>
    <w:rsid w:val="00B00CE0"/>
    <w:rsid w:val="00B15410"/>
    <w:rsid w:val="00B51A74"/>
    <w:rsid w:val="00B63B65"/>
    <w:rsid w:val="00B7417F"/>
    <w:rsid w:val="00B800AA"/>
    <w:rsid w:val="00B84D73"/>
    <w:rsid w:val="00BF543E"/>
    <w:rsid w:val="00C05314"/>
    <w:rsid w:val="00C26E31"/>
    <w:rsid w:val="00C313B6"/>
    <w:rsid w:val="00C44FA1"/>
    <w:rsid w:val="00C46260"/>
    <w:rsid w:val="00C75950"/>
    <w:rsid w:val="00C9419D"/>
    <w:rsid w:val="00CA679C"/>
    <w:rsid w:val="00CB5CE7"/>
    <w:rsid w:val="00CC5255"/>
    <w:rsid w:val="00CF21DC"/>
    <w:rsid w:val="00D02AA5"/>
    <w:rsid w:val="00D46108"/>
    <w:rsid w:val="00D50ABE"/>
    <w:rsid w:val="00D51025"/>
    <w:rsid w:val="00D81560"/>
    <w:rsid w:val="00DD5B6D"/>
    <w:rsid w:val="00DE2530"/>
    <w:rsid w:val="00E01A19"/>
    <w:rsid w:val="00E33574"/>
    <w:rsid w:val="00E677E3"/>
    <w:rsid w:val="00E71E6E"/>
    <w:rsid w:val="00E94A77"/>
    <w:rsid w:val="00E9531B"/>
    <w:rsid w:val="00EA41FA"/>
    <w:rsid w:val="00EB79D5"/>
    <w:rsid w:val="00EC6114"/>
    <w:rsid w:val="00EF2FFC"/>
    <w:rsid w:val="00F65F0E"/>
    <w:rsid w:val="00F834A0"/>
    <w:rsid w:val="00F92048"/>
    <w:rsid w:val="00FA0B1E"/>
    <w:rsid w:val="00FF0272"/>
    <w:rsid w:val="0A0A0D01"/>
    <w:rsid w:val="12956F0F"/>
    <w:rsid w:val="12D022B9"/>
    <w:rsid w:val="1D6426CF"/>
    <w:rsid w:val="257A754D"/>
    <w:rsid w:val="2B43C294"/>
    <w:rsid w:val="31659B8A"/>
    <w:rsid w:val="3342FC76"/>
    <w:rsid w:val="335C9A50"/>
    <w:rsid w:val="34417AE0"/>
    <w:rsid w:val="399D98E3"/>
    <w:rsid w:val="3D853499"/>
    <w:rsid w:val="41323F76"/>
    <w:rsid w:val="43A555B3"/>
    <w:rsid w:val="4862F0A5"/>
    <w:rsid w:val="48ED3A7F"/>
    <w:rsid w:val="4F802C4F"/>
    <w:rsid w:val="4FBEB8C2"/>
    <w:rsid w:val="53962962"/>
    <w:rsid w:val="564C5EB5"/>
    <w:rsid w:val="58676C61"/>
    <w:rsid w:val="5B236645"/>
    <w:rsid w:val="5B3F2A14"/>
    <w:rsid w:val="5BB1C17D"/>
    <w:rsid w:val="5C06E1FF"/>
    <w:rsid w:val="5CBF36A6"/>
    <w:rsid w:val="603CCA76"/>
    <w:rsid w:val="66E02C33"/>
    <w:rsid w:val="68F7D74F"/>
    <w:rsid w:val="7118A584"/>
    <w:rsid w:val="71EAFFFB"/>
    <w:rsid w:val="7C8FEF9F"/>
    <w:rsid w:val="7F09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04EB"/>
  <w15:docId w15:val="{3146D381-0AD4-9E4E-97D7-B9AE54A7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opka1">
    <w:name w:val="Stopka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hAnsi="Tahoma" w:cs="Arial Unicode MS"/>
      <w:color w:val="000000"/>
      <w:u w:color="000000"/>
      <w:lang w:val="it-IT"/>
    </w:rPr>
  </w:style>
  <w:style w:type="character" w:customStyle="1" w:styleId="BrakB">
    <w:name w:val="Brak B"/>
    <w:rPr>
      <w:lang w:val="it-IT"/>
    </w:rPr>
  </w:style>
  <w:style w:type="paragraph" w:customStyle="1" w:styleId="Nagwek1">
    <w:name w:val="Nagłówek1"/>
    <w:pPr>
      <w:tabs>
        <w:tab w:val="center" w:pos="4536"/>
        <w:tab w:val="right" w:pos="9072"/>
      </w:tabs>
      <w:suppressAutoHyphens/>
      <w:spacing w:line="320" w:lineRule="atLeast"/>
    </w:pPr>
    <w:rPr>
      <w:rFonts w:ascii="Tahoma" w:eastAsia="Tahoma" w:hAnsi="Tahoma" w:cs="Tahoma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Nagwek21">
    <w:name w:val="Nagłówek 21"/>
    <w:next w:val="Normalny1"/>
    <w:pPr>
      <w:keepNext/>
      <w:tabs>
        <w:tab w:val="left" w:pos="576"/>
      </w:tabs>
      <w:suppressAutoHyphens/>
      <w:spacing w:line="240" w:lineRule="exact"/>
      <w:ind w:left="576" w:hanging="576"/>
      <w:outlineLvl w:val="0"/>
    </w:pPr>
    <w:rPr>
      <w:rFonts w:ascii="Tahoma Bold" w:eastAsia="Tahoma Bold" w:hAnsi="Tahoma Bold" w:cs="Tahoma Bold"/>
      <w:color w:val="000000"/>
      <w:sz w:val="12"/>
      <w:szCs w:val="1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ormalny1">
    <w:name w:val="Normalny1"/>
    <w:pPr>
      <w:suppressAutoHyphens/>
      <w:spacing w:line="320" w:lineRule="atLeast"/>
    </w:pPr>
    <w:rPr>
      <w:rFonts w:ascii="Tahoma" w:eastAsia="Tahoma" w:hAnsi="Tahoma" w:cs="Tahoma"/>
      <w:color w:val="000000"/>
      <w:u w:color="000000"/>
    </w:rPr>
  </w:style>
  <w:style w:type="paragraph" w:customStyle="1" w:styleId="TreA">
    <w:name w:val="Treść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Address">
    <w:name w:val="HeaderAddress"/>
    <w:pPr>
      <w:suppressAutoHyphens/>
    </w:pPr>
    <w:rPr>
      <w:rFonts w:ascii="Tahoma" w:eastAsia="Tahoma" w:hAnsi="Tahoma" w:cs="Tahoma"/>
      <w:color w:val="000000"/>
      <w:sz w:val="16"/>
      <w:szCs w:val="16"/>
      <w:u w:color="000000"/>
    </w:rPr>
  </w:style>
  <w:style w:type="paragraph" w:styleId="Legenda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4F81BD"/>
      <w:sz w:val="18"/>
      <w:szCs w:val="18"/>
      <w:u w:val="single" w:color="4F81BD"/>
    </w:rPr>
  </w:style>
  <w:style w:type="character" w:customStyle="1" w:styleId="Hyperlink1">
    <w:name w:val="Hyperlink.1"/>
    <w:basedOn w:val="Brak"/>
    <w:rPr>
      <w:outline w:val="0"/>
      <w:color w:val="4F81BD"/>
      <w:kern w:val="16"/>
      <w:u w:val="single" w:color="4F81BD"/>
    </w:rPr>
  </w:style>
  <w:style w:type="table" w:styleId="Tabela-Siatka">
    <w:name w:val="Table Grid"/>
    <w:basedOn w:val="Standardowy"/>
    <w:uiPriority w:val="39"/>
    <w:rsid w:val="00CB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CB5C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C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C0"/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0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4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0B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6B1"/>
    <w:rPr>
      <w:b/>
      <w:bCs/>
    </w:rPr>
  </w:style>
  <w:style w:type="character" w:customStyle="1" w:styleId="BrakA">
    <w:name w:val="Brak A"/>
    <w:rsid w:val="00EC6114"/>
    <w:rPr>
      <w:lang w:val="it-IT"/>
    </w:rPr>
  </w:style>
  <w:style w:type="paragraph" w:styleId="Poprawka">
    <w:name w:val="Revision"/>
    <w:hidden/>
    <w:uiPriority w:val="99"/>
    <w:semiHidden/>
    <w:rsid w:val="008045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ndstad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ateusz.zydek@randstad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31C5474A6E042BB3EF77AA281A3CD" ma:contentTypeVersion="6" ma:contentTypeDescription="Utwórz nowy dokument." ma:contentTypeScope="" ma:versionID="9aa077cc8baf5afb8d1256e18c79e1d7">
  <xsd:schema xmlns:xsd="http://www.w3.org/2001/XMLSchema" xmlns:xs="http://www.w3.org/2001/XMLSchema" xmlns:p="http://schemas.microsoft.com/office/2006/metadata/properties" xmlns:ns2="e96b853f-ce18-4c85-b253-3397f9074f2a" targetNamespace="http://schemas.microsoft.com/office/2006/metadata/properties" ma:root="true" ma:fieldsID="9e72aca98fe90853fae681601808b8fb" ns2:_="">
    <xsd:import namespace="e96b853f-ce18-4c85-b253-3397f9074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b853f-ce18-4c85-b253-3397f9074f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5BE88-6996-4C53-8013-5F542C5C5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83794-BE27-4F35-A857-325577938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b853f-ce18-4c85-b253-3397f9074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5A03E-E44E-44BA-B463-1C17D5116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A4177-F917-4E59-B63B-19069A76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Żydek</dc:creator>
  <cp:lastModifiedBy>Mateusz Żydek</cp:lastModifiedBy>
  <cp:revision>2</cp:revision>
  <cp:lastPrinted>2022-06-14T08:03:00Z</cp:lastPrinted>
  <dcterms:created xsi:type="dcterms:W3CDTF">2023-01-23T13:56:00Z</dcterms:created>
  <dcterms:modified xsi:type="dcterms:W3CDTF">2023-01-23T13:56:00Z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0x0101006E431C5474A6E042BB3EF77AA281A3CD</vt:lpwstr>
  </property>
</Properties>
</file>