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451" w:tblpY="380"/>
        <w:tblOverlap w:val="never"/>
        <w:tblW w:w="151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19"/>
      </w:tblGrid>
      <w:tr w:rsidR="004D193F" w:rsidRPr="00010C3C" w14:paraId="30DD4BB7" w14:textId="77777777" w:rsidTr="00C7714F">
        <w:trPr>
          <w:trHeight w:val="241"/>
        </w:trPr>
        <w:tc>
          <w:tcPr>
            <w:tcW w:w="1519" w:type="dxa"/>
            <w:tcBorders>
              <w:top w:val="nil"/>
              <w:left w:val="nil"/>
              <w:bottom w:val="nil"/>
              <w:right w:val="nil"/>
            </w:tcBorders>
            <w:shd w:val="clear" w:color="auto" w:fill="auto"/>
            <w:tcMar>
              <w:top w:w="80" w:type="dxa"/>
              <w:left w:w="80" w:type="dxa"/>
              <w:bottom w:w="80" w:type="dxa"/>
              <w:right w:w="80" w:type="dxa"/>
            </w:tcMar>
            <w:vAlign w:val="bottom"/>
          </w:tcPr>
          <w:p w14:paraId="3454B62A" w14:textId="4CC63A55" w:rsidR="004D193F" w:rsidRPr="00010C3C" w:rsidRDefault="00C7714F" w:rsidP="00C7714F">
            <w:pPr>
              <w:pStyle w:val="Normalny1"/>
              <w:spacing w:line="360" w:lineRule="auto"/>
              <w:ind w:left="62"/>
              <w:jc w:val="both"/>
              <w:rPr>
                <w:lang w:val="pl-PL"/>
              </w:rPr>
            </w:pPr>
            <w:r>
              <w:rPr>
                <w:sz w:val="16"/>
                <w:szCs w:val="16"/>
                <w:lang w:val="pl-PL"/>
              </w:rPr>
              <w:t>8</w:t>
            </w:r>
            <w:r w:rsidR="004D193F">
              <w:rPr>
                <w:sz w:val="16"/>
                <w:szCs w:val="16"/>
                <w:lang w:val="pl-PL"/>
              </w:rPr>
              <w:t xml:space="preserve"> listopada </w:t>
            </w:r>
            <w:r w:rsidR="004D193F" w:rsidRPr="00010C3C">
              <w:rPr>
                <w:sz w:val="16"/>
                <w:szCs w:val="16"/>
                <w:lang w:val="pl-PL"/>
              </w:rPr>
              <w:t>202</w:t>
            </w:r>
            <w:r w:rsidR="004D193F">
              <w:rPr>
                <w:sz w:val="16"/>
                <w:szCs w:val="16"/>
                <w:lang w:val="pl-PL"/>
              </w:rPr>
              <w:t>3</w:t>
            </w:r>
            <w:r w:rsidR="004D193F" w:rsidRPr="00010C3C">
              <w:rPr>
                <w:sz w:val="16"/>
                <w:szCs w:val="16"/>
                <w:lang w:val="pl-PL"/>
              </w:rPr>
              <w:t xml:space="preserve"> r.</w:t>
            </w:r>
          </w:p>
        </w:tc>
      </w:tr>
      <w:tr w:rsidR="004D193F" w:rsidRPr="001E5B9E" w14:paraId="246041EE" w14:textId="77777777" w:rsidTr="00C7714F">
        <w:trPr>
          <w:trHeight w:val="80"/>
        </w:trPr>
        <w:tc>
          <w:tcPr>
            <w:tcW w:w="1519" w:type="dxa"/>
            <w:tcBorders>
              <w:top w:val="nil"/>
              <w:left w:val="nil"/>
              <w:bottom w:val="nil"/>
              <w:right w:val="nil"/>
            </w:tcBorders>
            <w:shd w:val="clear" w:color="auto" w:fill="auto"/>
            <w:tcMar>
              <w:top w:w="80" w:type="dxa"/>
              <w:left w:w="656" w:type="dxa"/>
              <w:bottom w:w="80" w:type="dxa"/>
              <w:right w:w="80" w:type="dxa"/>
            </w:tcMar>
            <w:vAlign w:val="bottom"/>
          </w:tcPr>
          <w:p w14:paraId="34AE78E2" w14:textId="77777777" w:rsidR="004D193F" w:rsidRPr="00010C3C" w:rsidRDefault="004D193F" w:rsidP="00C7714F">
            <w:pPr>
              <w:pStyle w:val="Nagwek21"/>
              <w:spacing w:line="360" w:lineRule="auto"/>
              <w:ind w:left="-514" w:firstLine="0"/>
              <w:rPr>
                <w:rFonts w:ascii="Tahoma" w:hAnsi="Tahoma" w:cs="Tahoma"/>
                <w:lang w:val="pl-PL"/>
              </w:rPr>
            </w:pPr>
            <w:r w:rsidRPr="00010C3C">
              <w:rPr>
                <w:rFonts w:ascii="Tahoma" w:hAnsi="Tahoma" w:cs="Tahoma"/>
                <w:lang w:val="pl-PL"/>
              </w:rPr>
              <w:t>informacje dodatkowe:</w:t>
            </w:r>
            <w:r>
              <w:rPr>
                <w:rFonts w:ascii="Tahoma" w:hAnsi="Tahoma" w:cs="Tahoma"/>
                <w:lang w:val="pl-PL"/>
              </w:rPr>
              <w:br/>
            </w:r>
            <w:r w:rsidRPr="00010C3C">
              <w:rPr>
                <w:sz w:val="16"/>
                <w:szCs w:val="16"/>
                <w:lang w:val="pl-PL"/>
              </w:rPr>
              <w:t>Mateusz Żydek</w:t>
            </w:r>
          </w:p>
        </w:tc>
      </w:tr>
      <w:tr w:rsidR="004D193F" w:rsidRPr="001E5B9E" w14:paraId="4CD7E48B" w14:textId="77777777" w:rsidTr="00C7714F">
        <w:trPr>
          <w:trHeight w:val="302"/>
        </w:trPr>
        <w:tc>
          <w:tcPr>
            <w:tcW w:w="1519" w:type="dxa"/>
            <w:tcBorders>
              <w:top w:val="nil"/>
              <w:left w:val="nil"/>
              <w:bottom w:val="nil"/>
              <w:right w:val="nil"/>
            </w:tcBorders>
            <w:shd w:val="clear" w:color="auto" w:fill="auto"/>
            <w:tcMar>
              <w:top w:w="80" w:type="dxa"/>
              <w:left w:w="80" w:type="dxa"/>
              <w:bottom w:w="80" w:type="dxa"/>
              <w:right w:w="80" w:type="dxa"/>
            </w:tcMar>
            <w:vAlign w:val="bottom"/>
          </w:tcPr>
          <w:p w14:paraId="1BCE1A69" w14:textId="77777777" w:rsidR="004D193F" w:rsidRPr="001E5B9E" w:rsidRDefault="004D193F" w:rsidP="00C7714F">
            <w:pPr>
              <w:pStyle w:val="Normalny1"/>
              <w:spacing w:line="360" w:lineRule="auto"/>
              <w:ind w:left="62"/>
              <w:rPr>
                <w:lang w:val="pl-PL"/>
              </w:rPr>
            </w:pPr>
            <w:r w:rsidRPr="001E5B9E">
              <w:rPr>
                <w:sz w:val="12"/>
                <w:lang w:val="pl-PL"/>
              </w:rPr>
              <w:t>telefon:</w:t>
            </w:r>
            <w:r>
              <w:rPr>
                <w:lang w:val="pl-PL"/>
              </w:rPr>
              <w:br/>
            </w:r>
            <w:r>
              <w:rPr>
                <w:sz w:val="16"/>
                <w:szCs w:val="16"/>
                <w:lang w:val="pl-PL"/>
              </w:rPr>
              <w:t>+48</w:t>
            </w:r>
            <w:r w:rsidRPr="001E5B9E">
              <w:rPr>
                <w:lang w:val="pl-PL"/>
              </w:rPr>
              <w:t xml:space="preserve"> </w:t>
            </w:r>
            <w:r w:rsidRPr="001E5B9E">
              <w:rPr>
                <w:sz w:val="16"/>
                <w:szCs w:val="16"/>
                <w:lang w:val="pl-PL"/>
              </w:rPr>
              <w:t>665 305 902</w:t>
            </w:r>
          </w:p>
        </w:tc>
      </w:tr>
      <w:tr w:rsidR="004D193F" w:rsidRPr="001E5B9E" w14:paraId="6956139C" w14:textId="77777777" w:rsidTr="00C7714F">
        <w:trPr>
          <w:trHeight w:val="233"/>
        </w:trPr>
        <w:tc>
          <w:tcPr>
            <w:tcW w:w="1519" w:type="dxa"/>
            <w:tcBorders>
              <w:top w:val="nil"/>
              <w:left w:val="nil"/>
              <w:bottom w:val="nil"/>
              <w:right w:val="nil"/>
            </w:tcBorders>
            <w:shd w:val="clear" w:color="auto" w:fill="auto"/>
            <w:tcMar>
              <w:top w:w="80" w:type="dxa"/>
              <w:left w:w="656" w:type="dxa"/>
              <w:bottom w:w="80" w:type="dxa"/>
              <w:right w:w="80" w:type="dxa"/>
            </w:tcMar>
          </w:tcPr>
          <w:p w14:paraId="11677D65" w14:textId="77777777" w:rsidR="004D193F" w:rsidRPr="004D193F" w:rsidRDefault="004D193F" w:rsidP="00C7714F">
            <w:pPr>
              <w:pStyle w:val="Nagwek21"/>
              <w:spacing w:line="360" w:lineRule="auto"/>
              <w:ind w:left="-514" w:firstLine="0"/>
              <w:jc w:val="both"/>
              <w:rPr>
                <w:rFonts w:ascii="Tahoma" w:hAnsi="Tahoma" w:cs="Tahoma"/>
                <w:lang w:val="pl-PL"/>
              </w:rPr>
            </w:pPr>
            <w:r w:rsidRPr="004D193F">
              <w:rPr>
                <w:rFonts w:ascii="Tahoma" w:hAnsi="Tahoma" w:cs="Tahoma"/>
                <w:lang w:val="pl-PL"/>
              </w:rPr>
              <w:t>e-mail:</w:t>
            </w:r>
            <w:r w:rsidRPr="004D193F">
              <w:rPr>
                <w:rFonts w:ascii="Tahoma" w:hAnsi="Tahoma" w:cs="Tahoma"/>
                <w:lang w:val="pl-PL"/>
              </w:rPr>
              <w:br/>
            </w:r>
            <w:proofErr w:type="spellStart"/>
            <w:r w:rsidRPr="004D193F">
              <w:rPr>
                <w:rFonts w:ascii="Tahoma" w:hAnsi="Tahoma" w:cs="Tahoma"/>
                <w:lang w:val="pl-PL"/>
              </w:rPr>
              <w:t>mateusz.zydek</w:t>
            </w:r>
            <w:proofErr w:type="spellEnd"/>
          </w:p>
          <w:p w14:paraId="4A423773" w14:textId="77777777" w:rsidR="004D193F" w:rsidRPr="004D193F" w:rsidRDefault="004D193F" w:rsidP="00C7714F">
            <w:pPr>
              <w:pStyle w:val="Nagwek21"/>
              <w:spacing w:line="360" w:lineRule="auto"/>
              <w:ind w:left="-514" w:firstLine="0"/>
              <w:jc w:val="both"/>
              <w:rPr>
                <w:rFonts w:ascii="Tahoma" w:hAnsi="Tahoma" w:cs="Tahoma"/>
                <w:lang w:val="pl-PL"/>
              </w:rPr>
            </w:pPr>
            <w:r w:rsidRPr="004D193F">
              <w:rPr>
                <w:rFonts w:ascii="Tahoma" w:hAnsi="Tahoma" w:cs="Tahoma"/>
                <w:lang w:val="pl-PL"/>
              </w:rPr>
              <w:t>@randstad.pl</w:t>
            </w:r>
          </w:p>
        </w:tc>
      </w:tr>
      <w:tr w:rsidR="004D193F" w:rsidRPr="001E5B9E" w14:paraId="4B8ECA8E" w14:textId="77777777" w:rsidTr="00C7714F">
        <w:trPr>
          <w:trHeight w:val="950"/>
        </w:trPr>
        <w:tc>
          <w:tcPr>
            <w:tcW w:w="1519" w:type="dxa"/>
            <w:tcBorders>
              <w:top w:val="nil"/>
              <w:left w:val="nil"/>
              <w:bottom w:val="nil"/>
              <w:right w:val="nil"/>
            </w:tcBorders>
            <w:shd w:val="clear" w:color="auto" w:fill="auto"/>
            <w:tcMar>
              <w:top w:w="80" w:type="dxa"/>
              <w:left w:w="80" w:type="dxa"/>
              <w:bottom w:w="80" w:type="dxa"/>
              <w:right w:w="80" w:type="dxa"/>
            </w:tcMar>
            <w:vAlign w:val="bottom"/>
          </w:tcPr>
          <w:p w14:paraId="263B49E6" w14:textId="77777777" w:rsidR="004D193F" w:rsidRPr="004D193F" w:rsidRDefault="004D193F" w:rsidP="00C7714F">
            <w:pPr>
              <w:pStyle w:val="Normalny1"/>
              <w:spacing w:line="240" w:lineRule="exact"/>
              <w:jc w:val="both"/>
              <w:rPr>
                <w:lang w:val="pl-PL"/>
              </w:rPr>
            </w:pPr>
          </w:p>
        </w:tc>
      </w:tr>
    </w:tbl>
    <w:p w14:paraId="3FFD86CC" w14:textId="77777777" w:rsidR="00F6424E" w:rsidRDefault="00F6424E" w:rsidP="004D193F">
      <w:pPr>
        <w:pStyle w:val="HeaderAddress"/>
        <w:spacing w:line="280" w:lineRule="atLeast"/>
        <w:ind w:left="709"/>
        <w:rPr>
          <w:color w:val="0070C0"/>
          <w:sz w:val="32"/>
          <w:szCs w:val="32"/>
          <w:lang w:val="pl-PL"/>
        </w:rPr>
      </w:pPr>
    </w:p>
    <w:p w14:paraId="64991108" w14:textId="77777777" w:rsidR="002A7BEF" w:rsidRPr="00E6608A" w:rsidRDefault="004D193F" w:rsidP="004D193F">
      <w:pPr>
        <w:pStyle w:val="HeaderAddress"/>
        <w:spacing w:line="280" w:lineRule="atLeast"/>
        <w:ind w:left="709"/>
        <w:rPr>
          <w:color w:val="0070C0"/>
          <w:sz w:val="32"/>
          <w:szCs w:val="32"/>
          <w:lang w:val="pl-PL"/>
        </w:rPr>
      </w:pPr>
      <w:r w:rsidRPr="00E6608A">
        <w:rPr>
          <w:color w:val="0070C0"/>
          <w:sz w:val="32"/>
          <w:szCs w:val="32"/>
          <w:lang w:val="pl-PL"/>
        </w:rPr>
        <w:t xml:space="preserve">Nowe zagrożenie w sieci </w:t>
      </w:r>
      <w:r w:rsidRPr="00E6608A">
        <w:rPr>
          <w:color w:val="0070C0"/>
          <w:sz w:val="32"/>
          <w:szCs w:val="32"/>
          <w:shd w:val="clear" w:color="auto" w:fill="FFFFFF"/>
          <w:lang w:val="pl-PL"/>
        </w:rPr>
        <w:t>–</w:t>
      </w:r>
      <w:r w:rsidRPr="00E6608A">
        <w:rPr>
          <w:color w:val="0070C0"/>
          <w:sz w:val="32"/>
          <w:szCs w:val="32"/>
          <w:lang w:val="pl-PL"/>
        </w:rPr>
        <w:t xml:space="preserve"> oszustwa „na </w:t>
      </w:r>
      <w:proofErr w:type="spellStart"/>
      <w:r w:rsidRPr="00E6608A">
        <w:rPr>
          <w:color w:val="0070C0"/>
          <w:sz w:val="32"/>
          <w:szCs w:val="32"/>
          <w:lang w:val="pl-PL"/>
        </w:rPr>
        <w:t>rekrutera</w:t>
      </w:r>
      <w:proofErr w:type="spellEnd"/>
      <w:r w:rsidRPr="00E6608A">
        <w:rPr>
          <w:color w:val="0070C0"/>
          <w:sz w:val="32"/>
          <w:szCs w:val="32"/>
          <w:lang w:val="pl-PL"/>
        </w:rPr>
        <w:t>”. Eksperci radzą, na co uważać</w:t>
      </w:r>
    </w:p>
    <w:p w14:paraId="5F2F437C" w14:textId="77777777" w:rsidR="002A7BEF" w:rsidRDefault="002A7BEF" w:rsidP="004D193F">
      <w:pPr>
        <w:pStyle w:val="HeaderAddress"/>
        <w:spacing w:line="280" w:lineRule="atLeast"/>
        <w:ind w:left="709"/>
        <w:rPr>
          <w:color w:val="0070C0"/>
          <w:sz w:val="32"/>
          <w:szCs w:val="32"/>
          <w:lang w:val="pl-PL"/>
        </w:rPr>
      </w:pPr>
    </w:p>
    <w:p w14:paraId="35B7A579" w14:textId="57A794C0" w:rsidR="00C7714F" w:rsidRPr="000C1AAC" w:rsidRDefault="00C7714F" w:rsidP="00C7714F">
      <w:pPr>
        <w:pStyle w:val="HeaderAddress"/>
        <w:spacing w:line="276" w:lineRule="auto"/>
        <w:ind w:left="709"/>
        <w:rPr>
          <w:b/>
          <w:bCs/>
          <w:color w:val="000000" w:themeColor="text1"/>
          <w:sz w:val="22"/>
          <w:szCs w:val="22"/>
          <w:lang w:val="pl-PL"/>
        </w:rPr>
      </w:pPr>
      <w:r w:rsidRPr="00C7714F">
        <w:rPr>
          <w:b/>
          <w:bCs/>
          <w:color w:val="000000" w:themeColor="text1"/>
          <w:sz w:val="22"/>
          <w:szCs w:val="22"/>
          <w:lang w:val="pl-PL"/>
        </w:rPr>
        <w:t xml:space="preserve">Nawet 1000 osób każdego dnia otrzymuje SMS-y od oszustów podszywających się pod </w:t>
      </w:r>
      <w:proofErr w:type="spellStart"/>
      <w:r w:rsidRPr="00C7714F">
        <w:rPr>
          <w:b/>
          <w:bCs/>
          <w:color w:val="000000" w:themeColor="text1"/>
          <w:sz w:val="22"/>
          <w:szCs w:val="22"/>
          <w:lang w:val="pl-PL"/>
        </w:rPr>
        <w:t>rekruterów</w:t>
      </w:r>
      <w:proofErr w:type="spellEnd"/>
      <w:r w:rsidRPr="00C7714F">
        <w:rPr>
          <w:b/>
          <w:bCs/>
          <w:color w:val="000000" w:themeColor="text1"/>
          <w:sz w:val="22"/>
          <w:szCs w:val="22"/>
          <w:lang w:val="pl-PL"/>
        </w:rPr>
        <w:t xml:space="preserve"> - wynika z danych z Wielkiej Brytanii, opublikowanych przez </w:t>
      </w:r>
      <w:proofErr w:type="spellStart"/>
      <w:r w:rsidRPr="00C7714F">
        <w:rPr>
          <w:b/>
          <w:bCs/>
          <w:color w:val="000000" w:themeColor="text1"/>
          <w:sz w:val="22"/>
          <w:szCs w:val="22"/>
          <w:lang w:val="pl-PL"/>
        </w:rPr>
        <w:t>Ofcom</w:t>
      </w:r>
      <w:proofErr w:type="spellEnd"/>
      <w:r w:rsidRPr="00C7714F">
        <w:rPr>
          <w:b/>
          <w:bCs/>
          <w:color w:val="000000" w:themeColor="text1"/>
          <w:sz w:val="22"/>
          <w:szCs w:val="22"/>
          <w:lang w:val="pl-PL"/>
        </w:rPr>
        <w:t>, państwowy organ na</w:t>
      </w:r>
      <w:bookmarkStart w:id="0" w:name="_GoBack"/>
      <w:bookmarkEnd w:id="0"/>
      <w:r w:rsidRPr="00C7714F">
        <w:rPr>
          <w:b/>
          <w:bCs/>
          <w:color w:val="000000" w:themeColor="text1"/>
          <w:sz w:val="22"/>
          <w:szCs w:val="22"/>
          <w:lang w:val="pl-PL"/>
        </w:rPr>
        <w:t xml:space="preserve">dzorujący rynek mediów i </w:t>
      </w:r>
      <w:proofErr w:type="spellStart"/>
      <w:r w:rsidRPr="00C7714F">
        <w:rPr>
          <w:b/>
          <w:bCs/>
          <w:color w:val="000000" w:themeColor="text1"/>
          <w:sz w:val="22"/>
          <w:szCs w:val="22"/>
          <w:lang w:val="pl-PL"/>
        </w:rPr>
        <w:t>internetu</w:t>
      </w:r>
      <w:proofErr w:type="spellEnd"/>
      <w:r w:rsidRPr="00C7714F">
        <w:rPr>
          <w:b/>
          <w:bCs/>
          <w:color w:val="000000" w:themeColor="text1"/>
          <w:sz w:val="22"/>
          <w:szCs w:val="22"/>
          <w:lang w:val="pl-PL"/>
        </w:rPr>
        <w:t xml:space="preserve">. Fala tego typu wyłudzeń finansowych połączonych z kradzieżą danych, wzrosła tam o alarmujące 300% w ciągu ostatnich dwóch lat, a proceder zyskał już własną nazwę: oszustwa „na </w:t>
      </w:r>
      <w:proofErr w:type="spellStart"/>
      <w:r w:rsidRPr="00C7714F">
        <w:rPr>
          <w:b/>
          <w:bCs/>
          <w:color w:val="000000" w:themeColor="text1"/>
          <w:sz w:val="22"/>
          <w:szCs w:val="22"/>
          <w:lang w:val="pl-PL"/>
        </w:rPr>
        <w:t>rekrutera</w:t>
      </w:r>
      <w:proofErr w:type="spellEnd"/>
      <w:r w:rsidRPr="00C7714F">
        <w:rPr>
          <w:b/>
          <w:bCs/>
          <w:color w:val="000000" w:themeColor="text1"/>
          <w:sz w:val="22"/>
          <w:szCs w:val="22"/>
          <w:lang w:val="pl-PL"/>
        </w:rPr>
        <w:t xml:space="preserve">”. W Polsce zjawisko to także przybiera na sile: tylko w grudniu zeszłego roku wg danych NASK, odnotowano 68 917 zgłoszeń dotyczących SMS-ów </w:t>
      </w:r>
      <w:proofErr w:type="spellStart"/>
      <w:r w:rsidRPr="00C7714F">
        <w:rPr>
          <w:b/>
          <w:bCs/>
          <w:color w:val="000000" w:themeColor="text1"/>
          <w:sz w:val="22"/>
          <w:szCs w:val="22"/>
          <w:lang w:val="pl-PL"/>
        </w:rPr>
        <w:t>phishingowych</w:t>
      </w:r>
      <w:proofErr w:type="spellEnd"/>
      <w:r w:rsidRPr="00C7714F">
        <w:rPr>
          <w:b/>
          <w:bCs/>
          <w:color w:val="000000" w:themeColor="text1"/>
          <w:sz w:val="22"/>
          <w:szCs w:val="22"/>
          <w:lang w:val="pl-PL"/>
        </w:rPr>
        <w:t xml:space="preserve">, wśród których były także próby podszywania się pod </w:t>
      </w:r>
      <w:proofErr w:type="spellStart"/>
      <w:r w:rsidRPr="00C7714F">
        <w:rPr>
          <w:b/>
          <w:bCs/>
          <w:color w:val="000000" w:themeColor="text1"/>
          <w:sz w:val="22"/>
          <w:szCs w:val="22"/>
          <w:lang w:val="pl-PL"/>
        </w:rPr>
        <w:t>rekruterów</w:t>
      </w:r>
      <w:proofErr w:type="spellEnd"/>
      <w:r w:rsidRPr="00C7714F">
        <w:rPr>
          <w:b/>
          <w:bCs/>
          <w:color w:val="000000" w:themeColor="text1"/>
          <w:sz w:val="22"/>
          <w:szCs w:val="22"/>
          <w:lang w:val="pl-PL"/>
        </w:rPr>
        <w:t xml:space="preserve">. Przestępcy bezlitośnie wykorzystują brak czujności kandydatów, kusząc pracą marzeń. Jak rozpoznać fałszywą ofertę pracy? Jakich praktyk nigdy nie stosuje godny zaufania </w:t>
      </w:r>
      <w:proofErr w:type="spellStart"/>
      <w:r w:rsidRPr="00C7714F">
        <w:rPr>
          <w:b/>
          <w:bCs/>
          <w:color w:val="000000" w:themeColor="text1"/>
          <w:sz w:val="22"/>
          <w:szCs w:val="22"/>
          <w:lang w:val="pl-PL"/>
        </w:rPr>
        <w:t>rekruter</w:t>
      </w:r>
      <w:proofErr w:type="spellEnd"/>
      <w:r w:rsidRPr="00C7714F">
        <w:rPr>
          <w:b/>
          <w:bCs/>
          <w:color w:val="000000" w:themeColor="text1"/>
          <w:sz w:val="22"/>
          <w:szCs w:val="22"/>
          <w:lang w:val="pl-PL"/>
        </w:rPr>
        <w:t xml:space="preserve"> lub pracodawca? Jak bezpiecznie szukać zatrudnienia w sieci? Podpowiadają eksperci </w:t>
      </w:r>
      <w:proofErr w:type="spellStart"/>
      <w:r w:rsidRPr="00C7714F">
        <w:rPr>
          <w:b/>
          <w:bCs/>
          <w:color w:val="000000" w:themeColor="text1"/>
          <w:sz w:val="22"/>
          <w:szCs w:val="22"/>
          <w:lang w:val="pl-PL"/>
        </w:rPr>
        <w:t>Randstad</w:t>
      </w:r>
      <w:proofErr w:type="spellEnd"/>
      <w:r w:rsidRPr="00C7714F">
        <w:rPr>
          <w:b/>
          <w:bCs/>
          <w:color w:val="000000" w:themeColor="text1"/>
          <w:sz w:val="22"/>
          <w:szCs w:val="22"/>
          <w:lang w:val="pl-PL"/>
        </w:rPr>
        <w:t>.</w:t>
      </w:r>
    </w:p>
    <w:p w14:paraId="02DC6C5B" w14:textId="77777777" w:rsidR="00C7714F" w:rsidRPr="00C7714F" w:rsidRDefault="00C7714F" w:rsidP="00C7714F">
      <w:pPr>
        <w:spacing w:before="240" w:after="240"/>
        <w:ind w:left="709"/>
        <w:rPr>
          <w:rFonts w:ascii="Tahoma" w:hAnsi="Tahoma" w:cs="Tahoma"/>
          <w:color w:val="0070C0"/>
          <w:sz w:val="20"/>
        </w:rPr>
      </w:pPr>
      <w:r w:rsidRPr="00C7714F">
        <w:rPr>
          <w:rFonts w:ascii="Tahoma" w:hAnsi="Tahoma" w:cs="Tahoma"/>
          <w:b/>
          <w:color w:val="0070C0"/>
          <w:sz w:val="20"/>
        </w:rPr>
        <w:t>„Czerwone flagi” już w treści ogłoszenia</w:t>
      </w:r>
    </w:p>
    <w:p w14:paraId="5D359887" w14:textId="77777777" w:rsidR="00C7714F" w:rsidRPr="00C7714F" w:rsidRDefault="00C7714F" w:rsidP="00C7714F">
      <w:pPr>
        <w:spacing w:before="240" w:after="240"/>
        <w:ind w:left="709"/>
        <w:jc w:val="both"/>
        <w:rPr>
          <w:rFonts w:ascii="Tahoma" w:hAnsi="Tahoma" w:cs="Tahoma"/>
          <w:sz w:val="20"/>
          <w:highlight w:val="white"/>
        </w:rPr>
      </w:pPr>
      <w:r w:rsidRPr="00C7714F">
        <w:rPr>
          <w:rFonts w:ascii="Tahoma" w:hAnsi="Tahoma" w:cs="Tahoma"/>
          <w:sz w:val="20"/>
        </w:rPr>
        <w:t xml:space="preserve">Pierwszy filtr bezpieczeństwa, jaki powinniśmy zastosować, to ostrożność wobec ogłoszeń, które prezentują wyjątkowo atrakcyjne warunki zatrudnienia przy minimalnym wkładzie: „Pracuj z domu 3 godziny dziennie i zarabiaj! Tygodniówki do 2000 zł”, „Praca zdalna bez doświadczenia, wysokie zarobki” </w:t>
      </w:r>
      <w:r w:rsidRPr="00C7714F">
        <w:rPr>
          <w:rFonts w:ascii="Tahoma" w:hAnsi="Tahoma" w:cs="Tahoma"/>
          <w:sz w:val="20"/>
          <w:highlight w:val="white"/>
        </w:rPr>
        <w:t>– takie oferty, szczególnie na lokalnych portalach z ogłoszeniami, powinny wzbudzić naszą nieufność. Sformułowania typu „gwarantowany dochód” i natarczywe zapewnienia, że to legalne zatrudnienie, także mogą sygnalizować oszustwo.</w:t>
      </w:r>
    </w:p>
    <w:p w14:paraId="6C295918" w14:textId="77777777" w:rsidR="00C7714F" w:rsidRPr="00C7714F" w:rsidRDefault="00C7714F" w:rsidP="00C7714F">
      <w:pPr>
        <w:spacing w:before="240" w:after="240"/>
        <w:ind w:left="709"/>
        <w:rPr>
          <w:rFonts w:ascii="Tahoma" w:hAnsi="Tahoma" w:cs="Tahoma"/>
          <w:color w:val="0070C0"/>
          <w:sz w:val="20"/>
        </w:rPr>
      </w:pPr>
      <w:r w:rsidRPr="00C7714F">
        <w:rPr>
          <w:rFonts w:ascii="Tahoma" w:hAnsi="Tahoma" w:cs="Tahoma"/>
          <w:i/>
          <w:sz w:val="20"/>
          <w:highlight w:val="white"/>
        </w:rPr>
        <w:t>– Ryzyko zetknięcia się z oszustem, zdecydowanie minimalizujemy, odpowiadając na ogłoszenia zamieszczone na renomowanych portalach dla kandydatów lub bezpośrednio na stronach pracodawców oraz agencji zatrudnienia. Za każdym razem uważnie sprawdźmy, czy pracodawca lub agencja podają na swojej stronie wiarygodne dane kontaktowe. Legalność działania podmiotu gospodarczego warto też sprawdzić w oficjalnych, dostępnych bezpłatnie rejestrach: CEIDG (Centralna Ewidencja i Informacja o Działalności Gospodarczej), KRS (Krajowy Rejestr Sądowy) oraz w przypadku agencji zatrudnienia dodatkowo w KRAZ, czyli Krajowym Rejestrze Agencji Zatrudnienia.</w:t>
      </w:r>
      <w:r w:rsidRPr="00C7714F">
        <w:rPr>
          <w:rFonts w:ascii="Tahoma" w:hAnsi="Tahoma" w:cs="Tahoma"/>
          <w:sz w:val="20"/>
          <w:highlight w:val="white"/>
        </w:rPr>
        <w:t xml:space="preserve"> </w:t>
      </w:r>
      <w:r w:rsidRPr="00C7714F">
        <w:rPr>
          <w:rFonts w:ascii="Tahoma" w:hAnsi="Tahoma" w:cs="Tahoma"/>
          <w:i/>
          <w:sz w:val="20"/>
          <w:highlight w:val="white"/>
        </w:rPr>
        <w:t>Niestety coraz częstszą praktyką jest też podszywanie się oszustów pod znane marki i wykorzystywanie w ogłoszeniach ich znaków firmowych. Jeśli mamy jakiekolwiek podejrzenia, że oferta może nie pochodzić od danej firmy, warto niezwłocznie zweryfikować to u źródła</w:t>
      </w:r>
      <w:r w:rsidRPr="00C7714F">
        <w:rPr>
          <w:rFonts w:ascii="Tahoma" w:hAnsi="Tahoma" w:cs="Tahoma"/>
          <w:sz w:val="20"/>
          <w:highlight w:val="white"/>
        </w:rPr>
        <w:t xml:space="preserve">. </w:t>
      </w:r>
      <w:r w:rsidRPr="00C7714F">
        <w:rPr>
          <w:rFonts w:ascii="Tahoma" w:hAnsi="Tahoma" w:cs="Tahoma"/>
          <w:i/>
          <w:sz w:val="20"/>
          <w:highlight w:val="white"/>
        </w:rPr>
        <w:t xml:space="preserve">Skorzystajmy przy tym z numerów podanych nie przez </w:t>
      </w:r>
      <w:proofErr w:type="spellStart"/>
      <w:r w:rsidRPr="00C7714F">
        <w:rPr>
          <w:rFonts w:ascii="Tahoma" w:hAnsi="Tahoma" w:cs="Tahoma"/>
          <w:i/>
          <w:sz w:val="20"/>
          <w:highlight w:val="white"/>
        </w:rPr>
        <w:t>rekrutera</w:t>
      </w:r>
      <w:proofErr w:type="spellEnd"/>
      <w:r w:rsidRPr="00C7714F">
        <w:rPr>
          <w:rFonts w:ascii="Tahoma" w:hAnsi="Tahoma" w:cs="Tahoma"/>
          <w:i/>
          <w:sz w:val="20"/>
          <w:highlight w:val="white"/>
        </w:rPr>
        <w:t>, a z tych dostępnych bezpośrednio na stronie internetowej przedsiębiorstwa.</w:t>
      </w:r>
      <w:r w:rsidRPr="00C7714F">
        <w:rPr>
          <w:rFonts w:ascii="Tahoma" w:hAnsi="Tahoma" w:cs="Tahoma"/>
          <w:sz w:val="20"/>
          <w:highlight w:val="white"/>
        </w:rPr>
        <w:t xml:space="preserve"> </w:t>
      </w:r>
      <w:r w:rsidRPr="00C7714F">
        <w:rPr>
          <w:rFonts w:ascii="Tahoma" w:hAnsi="Tahoma" w:cs="Tahoma"/>
          <w:i/>
          <w:sz w:val="20"/>
          <w:highlight w:val="white"/>
        </w:rPr>
        <w:t xml:space="preserve">Pracownicy działów HR czy infolinii powinni odpowiedzieć na wszelkie pytania </w:t>
      </w:r>
      <w:r w:rsidRPr="00C7714F">
        <w:rPr>
          <w:rFonts w:ascii="Tahoma" w:hAnsi="Tahoma" w:cs="Tahoma"/>
          <w:sz w:val="20"/>
          <w:highlight w:val="white"/>
        </w:rPr>
        <w:t xml:space="preserve">– radzi </w:t>
      </w:r>
      <w:r w:rsidRPr="00C7714F">
        <w:rPr>
          <w:rFonts w:ascii="Tahoma" w:hAnsi="Tahoma" w:cs="Tahoma"/>
          <w:b/>
          <w:sz w:val="20"/>
          <w:highlight w:val="white"/>
        </w:rPr>
        <w:t xml:space="preserve">Liliana </w:t>
      </w:r>
      <w:proofErr w:type="spellStart"/>
      <w:r w:rsidRPr="00C7714F">
        <w:rPr>
          <w:rFonts w:ascii="Tahoma" w:hAnsi="Tahoma" w:cs="Tahoma"/>
          <w:b/>
          <w:sz w:val="20"/>
          <w:highlight w:val="white"/>
        </w:rPr>
        <w:t>Strupp</w:t>
      </w:r>
      <w:proofErr w:type="spellEnd"/>
      <w:r w:rsidRPr="00C7714F">
        <w:rPr>
          <w:rFonts w:ascii="Tahoma" w:hAnsi="Tahoma" w:cs="Tahoma"/>
          <w:sz w:val="20"/>
          <w:highlight w:val="white"/>
        </w:rPr>
        <w:t xml:space="preserve">, </w:t>
      </w:r>
      <w:r w:rsidRPr="00C7714F">
        <w:rPr>
          <w:rFonts w:ascii="Tahoma" w:hAnsi="Tahoma" w:cs="Tahoma"/>
          <w:sz w:val="20"/>
        </w:rPr>
        <w:t xml:space="preserve">Dyrektor Departamentu Prawnego </w:t>
      </w:r>
      <w:proofErr w:type="spellStart"/>
      <w:r w:rsidRPr="00C7714F">
        <w:rPr>
          <w:rFonts w:ascii="Tahoma" w:hAnsi="Tahoma" w:cs="Tahoma"/>
          <w:sz w:val="20"/>
        </w:rPr>
        <w:t>Randstad</w:t>
      </w:r>
      <w:proofErr w:type="spellEnd"/>
      <w:r w:rsidRPr="00C7714F">
        <w:rPr>
          <w:rFonts w:ascii="Tahoma" w:hAnsi="Tahoma" w:cs="Tahoma"/>
          <w:sz w:val="20"/>
        </w:rPr>
        <w:t xml:space="preserve">. </w:t>
      </w:r>
    </w:p>
    <w:p w14:paraId="094BEDB3" w14:textId="77777777" w:rsidR="00C7714F" w:rsidRPr="00C7714F" w:rsidRDefault="00C7714F" w:rsidP="00C7714F">
      <w:pPr>
        <w:spacing w:before="240" w:after="240"/>
        <w:ind w:left="709"/>
        <w:rPr>
          <w:rFonts w:ascii="Tahoma" w:hAnsi="Tahoma" w:cs="Tahoma"/>
          <w:b/>
          <w:color w:val="0070C0"/>
          <w:sz w:val="20"/>
        </w:rPr>
      </w:pPr>
      <w:r w:rsidRPr="00C7714F">
        <w:rPr>
          <w:rFonts w:ascii="Tahoma" w:hAnsi="Tahoma" w:cs="Tahoma"/>
          <w:b/>
          <w:color w:val="0070C0"/>
          <w:sz w:val="20"/>
        </w:rPr>
        <w:t xml:space="preserve">Pułapki w SMS-ach i mailach </w:t>
      </w:r>
    </w:p>
    <w:p w14:paraId="40EAA8CB" w14:textId="77777777" w:rsidR="00C7714F" w:rsidRPr="00C7714F" w:rsidRDefault="00C7714F" w:rsidP="00C7714F">
      <w:pPr>
        <w:spacing w:before="240" w:after="240"/>
        <w:ind w:left="709"/>
        <w:jc w:val="both"/>
        <w:rPr>
          <w:rFonts w:ascii="Tahoma" w:hAnsi="Tahoma" w:cs="Tahoma"/>
          <w:sz w:val="20"/>
        </w:rPr>
      </w:pPr>
      <w:r w:rsidRPr="00C7714F">
        <w:rPr>
          <w:rFonts w:ascii="Tahoma" w:hAnsi="Tahoma" w:cs="Tahoma"/>
          <w:sz w:val="20"/>
        </w:rPr>
        <w:t xml:space="preserve">Kolejnym modelem oszustwa rekrutacyjnego są bezpośrednie próby kontaktu z kandydatami przez SMS-a lub maila. Gdy otrzymamy taką wiadomość, warto zachować czujność: zanim odpowiemy, zastanówmy się, czy inicjowaliśmy kontakt, wysyłając dokumenty aplikacyjne do tej firmy lub czy wpisywaliśmy się do bazy kandydatów agencji zatrudnienia. W przypadku maila, sprawdźmy, czy jest to oryginalna domena firmowa. Wszelkie adresy w darmowych domenach, o nazwach różniących się jedynie nieznacznie do nazw znanych marek lub zawierające ciąg cyfr </w:t>
      </w:r>
      <w:r w:rsidRPr="00C7714F">
        <w:rPr>
          <w:rFonts w:ascii="Tahoma" w:hAnsi="Tahoma" w:cs="Tahoma"/>
          <w:sz w:val="20"/>
        </w:rPr>
        <w:lastRenderedPageBreak/>
        <w:t xml:space="preserve">czy innych przypadkowych znaków, mogą stanowić potencjalne zagrożenie. Przeanalizujmy też pisownię, przyglądając się, czy w nazwach domen nie ma literówek, które mogłyby umknąć na pierwszy rzut oka. Ponadto, jeśli e-mail lub SMS zawiera </w:t>
      </w:r>
      <w:proofErr w:type="spellStart"/>
      <w:r w:rsidRPr="00C7714F">
        <w:rPr>
          <w:rFonts w:ascii="Tahoma" w:hAnsi="Tahoma" w:cs="Tahoma"/>
          <w:sz w:val="20"/>
        </w:rPr>
        <w:t>hiperłącza</w:t>
      </w:r>
      <w:proofErr w:type="spellEnd"/>
      <w:r w:rsidRPr="00C7714F">
        <w:rPr>
          <w:rFonts w:ascii="Tahoma" w:hAnsi="Tahoma" w:cs="Tahoma"/>
          <w:sz w:val="20"/>
        </w:rPr>
        <w:t xml:space="preserve"> przekierowujące do zewnętrznych formularzy, pod żadnym pozorem nie wpisujmy w nie danych takich, jak numery kont bankowych.</w:t>
      </w:r>
    </w:p>
    <w:p w14:paraId="055A5981" w14:textId="77777777" w:rsidR="00C7714F" w:rsidRPr="00C7714F" w:rsidRDefault="00C7714F" w:rsidP="00C7714F">
      <w:pPr>
        <w:spacing w:before="240" w:after="240"/>
        <w:ind w:left="709"/>
        <w:rPr>
          <w:rFonts w:ascii="Tahoma" w:hAnsi="Tahoma" w:cs="Tahoma"/>
          <w:b/>
          <w:sz w:val="20"/>
        </w:rPr>
      </w:pPr>
      <w:r w:rsidRPr="00C7714F">
        <w:rPr>
          <w:rFonts w:ascii="Tahoma" w:hAnsi="Tahoma" w:cs="Tahoma"/>
          <w:i/>
          <w:sz w:val="20"/>
          <w:highlight w:val="white"/>
        </w:rPr>
        <w:t xml:space="preserve">– Przestępcy wykorzystują niestety fakt, że osoba poszukująca pracy, dostaje dużo wiadomości od pracodawców i wypełnia dużo formularzy. Czasem działa szybko i mechanicznie. Nie jest w stanie zareagować na takie pułapki i z rozpędu podaje swoje dane. </w:t>
      </w:r>
      <w:r w:rsidRPr="00C7714F">
        <w:rPr>
          <w:rFonts w:ascii="Tahoma" w:hAnsi="Tahoma" w:cs="Tahoma"/>
          <w:i/>
          <w:sz w:val="20"/>
        </w:rPr>
        <w:t xml:space="preserve">Tymczasem warto wiedzieć, że informacje, o które pracodawca lub agencja pracy mogą prosić kandydata na etapie rekrutacji, jasno określa art. 221 Kodeksu pracy i są to: imię i nazwisko, data urodzenia, wykształcenie i kwalifikacje oraz przebieg dotychczasowego zatrudnienia zawodowego. A to wprost oznacza, że przed podpisaniem umowy nikt nie ma prawa pobierać od nas numeru PESEL ani tym bardziej </w:t>
      </w:r>
      <w:proofErr w:type="spellStart"/>
      <w:r w:rsidRPr="00C7714F">
        <w:rPr>
          <w:rFonts w:ascii="Tahoma" w:hAnsi="Tahoma" w:cs="Tahoma"/>
          <w:i/>
          <w:sz w:val="20"/>
        </w:rPr>
        <w:t>skanów</w:t>
      </w:r>
      <w:proofErr w:type="spellEnd"/>
      <w:r w:rsidRPr="00C7714F">
        <w:rPr>
          <w:rFonts w:ascii="Tahoma" w:hAnsi="Tahoma" w:cs="Tahoma"/>
          <w:i/>
          <w:sz w:val="20"/>
        </w:rPr>
        <w:t xml:space="preserve"> dokumentów: dowodu osobistego czy prawa jazdy. Żadna renomowana firma nie zażąda od kandydata loginu i hasła do kont bankowych, numeru karty płatniczej, czy też założenia dodatkowego konta bankowego</w:t>
      </w:r>
      <w:r w:rsidRPr="00C7714F">
        <w:rPr>
          <w:rFonts w:ascii="Tahoma" w:hAnsi="Tahoma" w:cs="Tahoma"/>
          <w:sz w:val="20"/>
        </w:rPr>
        <w:t xml:space="preserve">, </w:t>
      </w:r>
      <w:r w:rsidRPr="00C7714F">
        <w:rPr>
          <w:rFonts w:ascii="Tahoma" w:hAnsi="Tahoma" w:cs="Tahoma"/>
          <w:i/>
          <w:sz w:val="20"/>
        </w:rPr>
        <w:t xml:space="preserve">na które miałoby wpływać rzekome wynagrodzenie. Także oczekiwanie płatności za udział w rekrutacji lub pośrednictwo w niej, to z pewnością próba wyłudzenia, bo pośrednictwo pracy i udział w rekrutacjach są zawsze bezpłatne </w:t>
      </w:r>
      <w:r w:rsidRPr="00C7714F">
        <w:rPr>
          <w:rFonts w:ascii="Tahoma" w:hAnsi="Tahoma" w:cs="Tahoma"/>
          <w:sz w:val="20"/>
          <w:highlight w:val="white"/>
        </w:rPr>
        <w:t>–</w:t>
      </w:r>
      <w:r w:rsidRPr="00C7714F">
        <w:rPr>
          <w:rFonts w:ascii="Tahoma" w:hAnsi="Tahoma" w:cs="Tahoma"/>
          <w:sz w:val="20"/>
        </w:rPr>
        <w:t xml:space="preserve"> podkreśla </w:t>
      </w:r>
      <w:r w:rsidRPr="00C7714F">
        <w:rPr>
          <w:rFonts w:ascii="Tahoma" w:hAnsi="Tahoma" w:cs="Tahoma"/>
          <w:b/>
          <w:sz w:val="20"/>
        </w:rPr>
        <w:t>Małgorzata Brańska</w:t>
      </w:r>
      <w:r w:rsidRPr="00C7714F">
        <w:rPr>
          <w:rFonts w:ascii="Tahoma" w:hAnsi="Tahoma" w:cs="Tahoma"/>
          <w:sz w:val="20"/>
        </w:rPr>
        <w:t xml:space="preserve">, Inspektor Ochrony Danych w </w:t>
      </w:r>
      <w:proofErr w:type="spellStart"/>
      <w:r w:rsidRPr="00C7714F">
        <w:rPr>
          <w:rFonts w:ascii="Tahoma" w:hAnsi="Tahoma" w:cs="Tahoma"/>
          <w:sz w:val="20"/>
        </w:rPr>
        <w:t>Randstad</w:t>
      </w:r>
      <w:proofErr w:type="spellEnd"/>
      <w:r w:rsidRPr="00C7714F">
        <w:rPr>
          <w:rFonts w:ascii="Tahoma" w:hAnsi="Tahoma" w:cs="Tahoma"/>
          <w:sz w:val="20"/>
        </w:rPr>
        <w:t xml:space="preserve"> Polska.</w:t>
      </w:r>
    </w:p>
    <w:p w14:paraId="76285099" w14:textId="77777777" w:rsidR="00C7714F" w:rsidRPr="00C7714F" w:rsidRDefault="00C7714F" w:rsidP="00C7714F">
      <w:pPr>
        <w:spacing w:before="240" w:after="240"/>
        <w:ind w:left="709"/>
        <w:rPr>
          <w:rFonts w:ascii="Tahoma" w:hAnsi="Tahoma" w:cs="Tahoma"/>
          <w:b/>
          <w:color w:val="0070C0"/>
          <w:sz w:val="20"/>
        </w:rPr>
      </w:pPr>
      <w:r w:rsidRPr="00C7714F">
        <w:rPr>
          <w:rFonts w:ascii="Tahoma" w:hAnsi="Tahoma" w:cs="Tahoma"/>
          <w:sz w:val="20"/>
        </w:rPr>
        <w:t>Nie dajmy się też namówić na tzw. „przelewy weryfikacyjne”. Przelanie symbolicznej złotówki służy w tym wypadku oszustom do potwierdzenia tożsamości ofiary w banku i zaciągnięcia w jej imieniu zobowiązań finansowych w postaci kredytów lub szybkich pożyczek.</w:t>
      </w:r>
    </w:p>
    <w:p w14:paraId="03A8FA44" w14:textId="77777777" w:rsidR="00C7714F" w:rsidRPr="00C7714F" w:rsidRDefault="00C7714F" w:rsidP="00C7714F">
      <w:pPr>
        <w:spacing w:before="240" w:after="240"/>
        <w:ind w:left="709"/>
        <w:rPr>
          <w:rFonts w:ascii="Tahoma" w:hAnsi="Tahoma" w:cs="Tahoma"/>
          <w:b/>
          <w:color w:val="0070C0"/>
          <w:sz w:val="20"/>
        </w:rPr>
      </w:pPr>
      <w:r w:rsidRPr="00C7714F">
        <w:rPr>
          <w:rFonts w:ascii="Tahoma" w:hAnsi="Tahoma" w:cs="Tahoma"/>
          <w:b/>
          <w:color w:val="0070C0"/>
          <w:sz w:val="20"/>
        </w:rPr>
        <w:t xml:space="preserve">Uwaga na fałszywych </w:t>
      </w:r>
      <w:proofErr w:type="spellStart"/>
      <w:r w:rsidRPr="00C7714F">
        <w:rPr>
          <w:rFonts w:ascii="Tahoma" w:hAnsi="Tahoma" w:cs="Tahoma"/>
          <w:b/>
          <w:color w:val="0070C0"/>
          <w:sz w:val="20"/>
        </w:rPr>
        <w:t>rekruterów</w:t>
      </w:r>
      <w:proofErr w:type="spellEnd"/>
      <w:r w:rsidRPr="00C7714F">
        <w:rPr>
          <w:rFonts w:ascii="Tahoma" w:hAnsi="Tahoma" w:cs="Tahoma"/>
          <w:b/>
          <w:color w:val="0070C0"/>
          <w:sz w:val="20"/>
        </w:rPr>
        <w:t xml:space="preserve"> w mediach </w:t>
      </w:r>
      <w:proofErr w:type="spellStart"/>
      <w:r w:rsidRPr="00C7714F">
        <w:rPr>
          <w:rFonts w:ascii="Tahoma" w:hAnsi="Tahoma" w:cs="Tahoma"/>
          <w:b/>
          <w:color w:val="0070C0"/>
          <w:sz w:val="20"/>
        </w:rPr>
        <w:t>społecznościowych</w:t>
      </w:r>
      <w:proofErr w:type="spellEnd"/>
    </w:p>
    <w:p w14:paraId="0495BFC6" w14:textId="77777777" w:rsidR="00C7714F" w:rsidRPr="00C7714F" w:rsidRDefault="00C7714F" w:rsidP="00C7714F">
      <w:pPr>
        <w:spacing w:before="240" w:after="240"/>
        <w:ind w:left="709"/>
        <w:rPr>
          <w:rFonts w:ascii="Tahoma" w:hAnsi="Tahoma" w:cs="Tahoma"/>
          <w:sz w:val="20"/>
        </w:rPr>
      </w:pPr>
      <w:proofErr w:type="spellStart"/>
      <w:r w:rsidRPr="00C7714F">
        <w:rPr>
          <w:rFonts w:ascii="Tahoma" w:hAnsi="Tahoma" w:cs="Tahoma"/>
          <w:sz w:val="20"/>
        </w:rPr>
        <w:t>Rekruterzy</w:t>
      </w:r>
      <w:proofErr w:type="spellEnd"/>
      <w:r w:rsidRPr="00C7714F">
        <w:rPr>
          <w:rFonts w:ascii="Tahoma" w:hAnsi="Tahoma" w:cs="Tahoma"/>
          <w:sz w:val="20"/>
        </w:rPr>
        <w:t xml:space="preserve">, poszukując odpowiednich kandydatów, chętnie wykorzystują potencjał mediów </w:t>
      </w:r>
      <w:proofErr w:type="spellStart"/>
      <w:r w:rsidRPr="00C7714F">
        <w:rPr>
          <w:rFonts w:ascii="Tahoma" w:hAnsi="Tahoma" w:cs="Tahoma"/>
          <w:sz w:val="20"/>
        </w:rPr>
        <w:t>społecznościowych</w:t>
      </w:r>
      <w:proofErr w:type="spellEnd"/>
      <w:r w:rsidRPr="00C7714F">
        <w:rPr>
          <w:rFonts w:ascii="Tahoma" w:hAnsi="Tahoma" w:cs="Tahoma"/>
          <w:sz w:val="20"/>
        </w:rPr>
        <w:t xml:space="preserve">. Gdy oferta pracy trafi do nas przez LinkedIn, Messenger, </w:t>
      </w:r>
      <w:proofErr w:type="spellStart"/>
      <w:r w:rsidRPr="00C7714F">
        <w:rPr>
          <w:rFonts w:ascii="Tahoma" w:hAnsi="Tahoma" w:cs="Tahoma"/>
          <w:sz w:val="20"/>
        </w:rPr>
        <w:t>WhatsApp</w:t>
      </w:r>
      <w:proofErr w:type="spellEnd"/>
      <w:r w:rsidRPr="00C7714F">
        <w:rPr>
          <w:rFonts w:ascii="Tahoma" w:hAnsi="Tahoma" w:cs="Tahoma"/>
          <w:sz w:val="20"/>
        </w:rPr>
        <w:t xml:space="preserve"> czy Telegram, warto „prześwietlić” konto osoby, która się z nami kontaktuje i zwrócić uwagę na:</w:t>
      </w:r>
    </w:p>
    <w:p w14:paraId="7FEAC3D3" w14:textId="77777777" w:rsidR="00C7714F" w:rsidRPr="00C7714F" w:rsidRDefault="00C7714F" w:rsidP="00C7714F">
      <w:pPr>
        <w:numPr>
          <w:ilvl w:val="0"/>
          <w:numId w:val="5"/>
        </w:numPr>
        <w:spacing w:before="240" w:line="276" w:lineRule="auto"/>
        <w:ind w:left="1134"/>
        <w:rPr>
          <w:rFonts w:ascii="Tahoma" w:hAnsi="Tahoma" w:cs="Tahoma"/>
          <w:sz w:val="20"/>
        </w:rPr>
      </w:pPr>
      <w:r w:rsidRPr="00C7714F">
        <w:rPr>
          <w:rFonts w:ascii="Tahoma" w:hAnsi="Tahoma" w:cs="Tahoma"/>
          <w:b/>
          <w:sz w:val="20"/>
        </w:rPr>
        <w:t>profesjonalizm języka:</w:t>
      </w:r>
      <w:r w:rsidRPr="00C7714F">
        <w:rPr>
          <w:rFonts w:ascii="Tahoma" w:hAnsi="Tahoma" w:cs="Tahoma"/>
          <w:sz w:val="20"/>
        </w:rPr>
        <w:t xml:space="preserve"> nie ufajmy nadawcy, jeśli wiadomość pisana jest łamaną polszczyzną lub zawiera błędy: źle odmienione formy czasowników, błędny szyk zdania lub jeśli wiadomość jest wprost mieszanką języków;</w:t>
      </w:r>
    </w:p>
    <w:p w14:paraId="6C677EFE" w14:textId="77777777" w:rsidR="00C7714F" w:rsidRPr="00C7714F" w:rsidRDefault="00C7714F" w:rsidP="00C7714F">
      <w:pPr>
        <w:numPr>
          <w:ilvl w:val="0"/>
          <w:numId w:val="5"/>
        </w:numPr>
        <w:spacing w:line="276" w:lineRule="auto"/>
        <w:ind w:left="1134"/>
        <w:rPr>
          <w:rFonts w:ascii="Tahoma" w:hAnsi="Tahoma" w:cs="Tahoma"/>
          <w:sz w:val="20"/>
        </w:rPr>
      </w:pPr>
      <w:r w:rsidRPr="00C7714F">
        <w:rPr>
          <w:rFonts w:ascii="Tahoma" w:hAnsi="Tahoma" w:cs="Tahoma"/>
          <w:b/>
          <w:sz w:val="20"/>
        </w:rPr>
        <w:t xml:space="preserve">zdjęcie profilowe: </w:t>
      </w:r>
      <w:r w:rsidRPr="00C7714F">
        <w:rPr>
          <w:rFonts w:ascii="Tahoma" w:hAnsi="Tahoma" w:cs="Tahoma"/>
          <w:sz w:val="20"/>
        </w:rPr>
        <w:t>żeby sprawdzić, czy faktycznie należy do tego użytkownika i nie jest skradzione, wystarczy wrzucić plik w wyszukiwarkę obrazów Google i zobaczyć czy nie jest przypisane do innych kont lub nie pochodzi z tzw. banków fotografii;</w:t>
      </w:r>
    </w:p>
    <w:p w14:paraId="597FD487" w14:textId="77777777" w:rsidR="00C7714F" w:rsidRPr="00C7714F" w:rsidRDefault="00C7714F" w:rsidP="00C7714F">
      <w:pPr>
        <w:numPr>
          <w:ilvl w:val="0"/>
          <w:numId w:val="5"/>
        </w:numPr>
        <w:spacing w:line="276" w:lineRule="auto"/>
        <w:ind w:left="1134"/>
        <w:rPr>
          <w:rFonts w:ascii="Tahoma" w:hAnsi="Tahoma" w:cs="Tahoma"/>
          <w:sz w:val="20"/>
        </w:rPr>
      </w:pPr>
      <w:r w:rsidRPr="00C7714F">
        <w:rPr>
          <w:rFonts w:ascii="Tahoma" w:hAnsi="Tahoma" w:cs="Tahoma"/>
          <w:b/>
          <w:sz w:val="20"/>
        </w:rPr>
        <w:t xml:space="preserve">informacje o profilu: </w:t>
      </w:r>
      <w:r w:rsidRPr="00C7714F">
        <w:rPr>
          <w:rFonts w:ascii="Tahoma" w:hAnsi="Tahoma" w:cs="Tahoma"/>
          <w:sz w:val="20"/>
        </w:rPr>
        <w:t>jeśli konto powstało niedawno, a w informacjach o użytkowniku nie widnieje pełne imię i nazwisko, nie wchodźmy w interakcję z tym użytkownikiem. Wiarygodność profilu zdecydowanie podnoszą też dane kontaktowe: służbowy e-mail czy numer telefonu. Warto jednak zawsze sprawdzić ich autentyczność u pracodawcy.;</w:t>
      </w:r>
    </w:p>
    <w:p w14:paraId="18091B6F" w14:textId="77777777" w:rsidR="00C7714F" w:rsidRPr="00C7714F" w:rsidRDefault="00C7714F" w:rsidP="00C7714F">
      <w:pPr>
        <w:numPr>
          <w:ilvl w:val="0"/>
          <w:numId w:val="5"/>
        </w:numPr>
        <w:spacing w:after="240" w:line="276" w:lineRule="auto"/>
        <w:ind w:left="1134"/>
        <w:rPr>
          <w:rFonts w:ascii="Tahoma" w:hAnsi="Tahoma" w:cs="Tahoma"/>
          <w:sz w:val="20"/>
        </w:rPr>
      </w:pPr>
      <w:r w:rsidRPr="00C7714F">
        <w:rPr>
          <w:rFonts w:ascii="Tahoma" w:hAnsi="Tahoma" w:cs="Tahoma"/>
          <w:b/>
          <w:sz w:val="20"/>
        </w:rPr>
        <w:t xml:space="preserve">jakość i liczba kontaktów: </w:t>
      </w:r>
      <w:r w:rsidRPr="00C7714F">
        <w:rPr>
          <w:rFonts w:ascii="Tahoma" w:hAnsi="Tahoma" w:cs="Tahoma"/>
          <w:sz w:val="20"/>
        </w:rPr>
        <w:t xml:space="preserve">zachowajmy czujność, jeśli liczba kontaktów w sieci </w:t>
      </w:r>
      <w:proofErr w:type="spellStart"/>
      <w:r w:rsidRPr="00C7714F">
        <w:rPr>
          <w:rFonts w:ascii="Tahoma" w:hAnsi="Tahoma" w:cs="Tahoma"/>
          <w:sz w:val="20"/>
        </w:rPr>
        <w:t>społecznościowej</w:t>
      </w:r>
      <w:proofErr w:type="spellEnd"/>
      <w:r w:rsidRPr="00C7714F">
        <w:rPr>
          <w:rFonts w:ascii="Tahoma" w:hAnsi="Tahoma" w:cs="Tahoma"/>
          <w:sz w:val="20"/>
        </w:rPr>
        <w:t xml:space="preserve"> </w:t>
      </w:r>
      <w:proofErr w:type="spellStart"/>
      <w:r w:rsidRPr="00C7714F">
        <w:rPr>
          <w:rFonts w:ascii="Tahoma" w:hAnsi="Tahoma" w:cs="Tahoma"/>
          <w:sz w:val="20"/>
        </w:rPr>
        <w:t>rekurtera</w:t>
      </w:r>
      <w:proofErr w:type="spellEnd"/>
      <w:r w:rsidRPr="00C7714F">
        <w:rPr>
          <w:rFonts w:ascii="Tahoma" w:hAnsi="Tahoma" w:cs="Tahoma"/>
          <w:sz w:val="20"/>
        </w:rPr>
        <w:t xml:space="preserve"> jest podejrzanie duża lub przeciwnie – jest ich jedynie kilka. Jeżeli w naszej sieci mamy wspólne kontakty, warto zapytać o tę osobę wspólnego znajomego.</w:t>
      </w:r>
    </w:p>
    <w:p w14:paraId="306E2361" w14:textId="77777777" w:rsidR="00C7714F" w:rsidRPr="00C7714F" w:rsidRDefault="00C7714F" w:rsidP="00C7714F">
      <w:pPr>
        <w:spacing w:before="240" w:after="240"/>
        <w:ind w:left="709"/>
        <w:rPr>
          <w:rFonts w:ascii="Tahoma" w:hAnsi="Tahoma" w:cs="Tahoma"/>
          <w:b/>
          <w:color w:val="0070C0"/>
          <w:sz w:val="20"/>
        </w:rPr>
      </w:pPr>
      <w:r w:rsidRPr="00C7714F">
        <w:rPr>
          <w:rFonts w:ascii="Tahoma" w:hAnsi="Tahoma" w:cs="Tahoma"/>
          <w:b/>
          <w:color w:val="0070C0"/>
          <w:sz w:val="20"/>
        </w:rPr>
        <w:t>Oferty pracy za granicą: jak rozpoznać oszustwo?</w:t>
      </w:r>
    </w:p>
    <w:p w14:paraId="0C50009B" w14:textId="77777777" w:rsidR="00C7714F" w:rsidRPr="00C7714F" w:rsidRDefault="00C7714F" w:rsidP="00C7714F">
      <w:pPr>
        <w:spacing w:before="240" w:after="240"/>
        <w:ind w:left="709"/>
        <w:rPr>
          <w:rFonts w:ascii="Tahoma" w:hAnsi="Tahoma" w:cs="Tahoma"/>
          <w:b/>
          <w:color w:val="0070C0"/>
          <w:sz w:val="20"/>
        </w:rPr>
      </w:pPr>
      <w:r w:rsidRPr="00C7714F">
        <w:rPr>
          <w:rFonts w:ascii="Tahoma" w:hAnsi="Tahoma" w:cs="Tahoma"/>
          <w:sz w:val="20"/>
        </w:rPr>
        <w:t>Podejmując decyzję o zatrudnieniu poza Polską, przede wszystkim nie wierzmy w umowy podpisywane dopiero za granicą, „na miejscu”. Jasno opisane warunki pracy i rozliczeń wynagrodzenia powinniśmy poznać przed wyjazdem i powinny zostać z nami potwierdzone na piśmie.</w:t>
      </w:r>
    </w:p>
    <w:p w14:paraId="7433EEE8" w14:textId="77777777" w:rsidR="00C7714F" w:rsidRPr="00C7714F" w:rsidRDefault="00C7714F" w:rsidP="00C7714F">
      <w:pPr>
        <w:spacing w:before="240" w:after="240"/>
        <w:ind w:left="709"/>
        <w:rPr>
          <w:rFonts w:ascii="Tahoma" w:hAnsi="Tahoma" w:cs="Tahoma"/>
          <w:b/>
          <w:color w:val="4472C4"/>
          <w:sz w:val="20"/>
        </w:rPr>
      </w:pPr>
      <w:r w:rsidRPr="00C7714F">
        <w:rPr>
          <w:rFonts w:ascii="Tahoma" w:hAnsi="Tahoma" w:cs="Tahoma"/>
          <w:sz w:val="20"/>
          <w:highlight w:val="white"/>
        </w:rPr>
        <w:t xml:space="preserve">– </w:t>
      </w:r>
      <w:r w:rsidRPr="00C7714F">
        <w:rPr>
          <w:rFonts w:ascii="Tahoma" w:hAnsi="Tahoma" w:cs="Tahoma"/>
          <w:i/>
          <w:sz w:val="20"/>
        </w:rPr>
        <w:t xml:space="preserve">Najlepsza broń przeciw oszustom to zawsze ostrożność. Nie działajmy w emocjach, nie dajmy się zmanipulować socjotechnikami, które stosują przestępcy, przekonujący, że </w:t>
      </w:r>
      <w:r w:rsidRPr="00C7714F">
        <w:rPr>
          <w:rFonts w:ascii="Tahoma" w:hAnsi="Tahoma" w:cs="Tahoma"/>
          <w:i/>
          <w:sz w:val="20"/>
        </w:rPr>
        <w:lastRenderedPageBreak/>
        <w:t xml:space="preserve">dokumenty związane z pracą za granicą musimy podpisać natychmiast, bo jest tak wielu chętnych. Oszust liczy na to, że pod presją nie przeczytamy formularzy, nie będziemy zadawać pytań. Pamiętajmy, że </w:t>
      </w:r>
      <w:r w:rsidRPr="00C7714F">
        <w:rPr>
          <w:rFonts w:ascii="Tahoma" w:hAnsi="Tahoma" w:cs="Tahoma"/>
          <w:i/>
          <w:sz w:val="20"/>
          <w:highlight w:val="white"/>
        </w:rPr>
        <w:t xml:space="preserve">przed wyjazdem profesjonalna agencja pracy zawsze podpisuje z kandydatem gwarancję zatrudnienia. Muszą w niej znaleźć się takie informacje jak: nazwa zagranicznego pracodawcy, płaca, okres zatrudnienia, świadczenia socjalne, warunki ubezpieczenia, ewentualne koszty związane z zakwaterowaniem czy lokalnymi podatkami i ubezpieczeniami w kraju docelowym, a także zakres odpowiedzialności cywilnej obu stron </w:t>
      </w:r>
      <w:r w:rsidRPr="00C7714F">
        <w:rPr>
          <w:rFonts w:ascii="Tahoma" w:hAnsi="Tahoma" w:cs="Tahoma"/>
          <w:sz w:val="20"/>
          <w:highlight w:val="white"/>
        </w:rPr>
        <w:t xml:space="preserve">– podsumowuje </w:t>
      </w:r>
      <w:r w:rsidRPr="00C7714F">
        <w:rPr>
          <w:rFonts w:ascii="Tahoma" w:hAnsi="Tahoma" w:cs="Tahoma"/>
          <w:b/>
          <w:sz w:val="20"/>
          <w:highlight w:val="white"/>
        </w:rPr>
        <w:t>Dagmara Chudzińska-Matysiak</w:t>
      </w:r>
      <w:r w:rsidRPr="00C7714F">
        <w:rPr>
          <w:rFonts w:ascii="Tahoma" w:hAnsi="Tahoma" w:cs="Tahoma"/>
          <w:sz w:val="20"/>
          <w:highlight w:val="white"/>
        </w:rPr>
        <w:t xml:space="preserve">, </w:t>
      </w:r>
      <w:proofErr w:type="spellStart"/>
      <w:r w:rsidRPr="00C7714F">
        <w:rPr>
          <w:rFonts w:ascii="Tahoma" w:hAnsi="Tahoma" w:cs="Tahoma"/>
          <w:sz w:val="20"/>
        </w:rPr>
        <w:t>Regional</w:t>
      </w:r>
      <w:proofErr w:type="spellEnd"/>
      <w:r w:rsidRPr="00C7714F">
        <w:rPr>
          <w:rFonts w:ascii="Tahoma" w:hAnsi="Tahoma" w:cs="Tahoma"/>
          <w:sz w:val="20"/>
        </w:rPr>
        <w:t xml:space="preserve"> &amp; Cross </w:t>
      </w:r>
      <w:proofErr w:type="spellStart"/>
      <w:r w:rsidRPr="00C7714F">
        <w:rPr>
          <w:rFonts w:ascii="Tahoma" w:hAnsi="Tahoma" w:cs="Tahoma"/>
          <w:sz w:val="20"/>
        </w:rPr>
        <w:t>Border</w:t>
      </w:r>
      <w:proofErr w:type="spellEnd"/>
      <w:r w:rsidRPr="00C7714F">
        <w:rPr>
          <w:rFonts w:ascii="Tahoma" w:hAnsi="Tahoma" w:cs="Tahoma"/>
          <w:sz w:val="20"/>
        </w:rPr>
        <w:t xml:space="preserve"> </w:t>
      </w:r>
      <w:proofErr w:type="spellStart"/>
      <w:r w:rsidRPr="00C7714F">
        <w:rPr>
          <w:rFonts w:ascii="Tahoma" w:hAnsi="Tahoma" w:cs="Tahoma"/>
          <w:sz w:val="20"/>
        </w:rPr>
        <w:t>Staffing</w:t>
      </w:r>
      <w:proofErr w:type="spellEnd"/>
      <w:r w:rsidRPr="00C7714F">
        <w:rPr>
          <w:rFonts w:ascii="Tahoma" w:hAnsi="Tahoma" w:cs="Tahoma"/>
          <w:sz w:val="20"/>
        </w:rPr>
        <w:t xml:space="preserve"> </w:t>
      </w:r>
      <w:proofErr w:type="spellStart"/>
      <w:r w:rsidRPr="00C7714F">
        <w:rPr>
          <w:rFonts w:ascii="Tahoma" w:hAnsi="Tahoma" w:cs="Tahoma"/>
          <w:sz w:val="20"/>
        </w:rPr>
        <w:t>Director</w:t>
      </w:r>
      <w:proofErr w:type="spellEnd"/>
      <w:r w:rsidRPr="00C7714F">
        <w:rPr>
          <w:rFonts w:ascii="Tahoma" w:hAnsi="Tahoma" w:cs="Tahoma"/>
          <w:sz w:val="20"/>
          <w:highlight w:val="white"/>
        </w:rPr>
        <w:t xml:space="preserve"> w </w:t>
      </w:r>
      <w:proofErr w:type="spellStart"/>
      <w:r w:rsidRPr="00C7714F">
        <w:rPr>
          <w:rFonts w:ascii="Tahoma" w:hAnsi="Tahoma" w:cs="Tahoma"/>
          <w:sz w:val="20"/>
          <w:highlight w:val="white"/>
        </w:rPr>
        <w:t>Randstad</w:t>
      </w:r>
      <w:proofErr w:type="spellEnd"/>
      <w:r w:rsidRPr="00C7714F">
        <w:rPr>
          <w:rFonts w:ascii="Tahoma" w:hAnsi="Tahoma" w:cs="Tahoma"/>
          <w:sz w:val="20"/>
          <w:highlight w:val="white"/>
        </w:rPr>
        <w:t xml:space="preserve"> Polska.</w:t>
      </w:r>
    </w:p>
    <w:p w14:paraId="03BA6952" w14:textId="076127C1" w:rsidR="00C73869" w:rsidRPr="00C7714F" w:rsidRDefault="00C7714F" w:rsidP="00C7714F">
      <w:pPr>
        <w:spacing w:line="276" w:lineRule="auto"/>
        <w:ind w:left="709"/>
        <w:jc w:val="both"/>
        <w:rPr>
          <w:rFonts w:ascii="Tahoma" w:hAnsi="Tahoma" w:cs="Tahoma"/>
          <w:color w:val="000000" w:themeColor="text1"/>
          <w:sz w:val="18"/>
          <w:szCs w:val="22"/>
        </w:rPr>
      </w:pPr>
      <w:r w:rsidRPr="00C7714F">
        <w:rPr>
          <w:rFonts w:ascii="Tahoma" w:hAnsi="Tahoma" w:cs="Tahoma"/>
          <w:sz w:val="20"/>
        </w:rPr>
        <w:t xml:space="preserve">Wobec wciąż rosnącej skali przestępstw rekrutacyjnych, coraz więcej firm i korporacji, szczególnie międzynarodowych, uruchamia procedury, które pozwalają na zgłaszanie osób podszywających się pod </w:t>
      </w:r>
      <w:proofErr w:type="spellStart"/>
      <w:r w:rsidRPr="00C7714F">
        <w:rPr>
          <w:rFonts w:ascii="Tahoma" w:hAnsi="Tahoma" w:cs="Tahoma"/>
          <w:sz w:val="20"/>
        </w:rPr>
        <w:t>rekruterów</w:t>
      </w:r>
      <w:proofErr w:type="spellEnd"/>
      <w:r w:rsidRPr="00C7714F">
        <w:rPr>
          <w:rFonts w:ascii="Tahoma" w:hAnsi="Tahoma" w:cs="Tahoma"/>
          <w:sz w:val="20"/>
        </w:rPr>
        <w:t>. Warto skorzystać z takiego kanału komunikacji, jeśli natrafimy na podejrzane działania w sieci. Dzięki temu przed oszustwem możemy ustrzec też innych użytkowników Internetu poszukujących zatrudnienia.</w:t>
      </w:r>
    </w:p>
    <w:p w14:paraId="1690CF8C" w14:textId="77777777" w:rsidR="004D193F" w:rsidRDefault="004D193F" w:rsidP="004D193F">
      <w:pPr>
        <w:rPr>
          <w:rFonts w:ascii="Tahoma" w:eastAsia="Times New Roman" w:hAnsi="Tahoma" w:cs="Tahoma"/>
          <w:color w:val="000000"/>
          <w:kern w:val="0"/>
          <w:sz w:val="18"/>
          <w:szCs w:val="18"/>
          <w:lang w:eastAsia="pl-PL"/>
          <w14:ligatures w14:val="none"/>
        </w:rPr>
      </w:pPr>
    </w:p>
    <w:p w14:paraId="4C76F7E3" w14:textId="77777777" w:rsidR="004D193F" w:rsidRDefault="004D193F" w:rsidP="004D193F">
      <w:pPr>
        <w:rPr>
          <w:rFonts w:ascii="Tahoma" w:eastAsia="Times New Roman" w:hAnsi="Tahoma" w:cs="Tahoma"/>
          <w:color w:val="000000"/>
          <w:kern w:val="0"/>
          <w:sz w:val="18"/>
          <w:szCs w:val="18"/>
          <w:lang w:eastAsia="pl-PL"/>
          <w14:ligatures w14:val="none"/>
        </w:rPr>
      </w:pPr>
    </w:p>
    <w:p w14:paraId="0B10AAFE" w14:textId="77777777" w:rsidR="004D193F" w:rsidRDefault="004D193F" w:rsidP="004D193F">
      <w:pPr>
        <w:rPr>
          <w:rFonts w:ascii="Tahoma" w:eastAsia="Times New Roman" w:hAnsi="Tahoma" w:cs="Tahoma"/>
          <w:color w:val="000000"/>
          <w:kern w:val="0"/>
          <w:sz w:val="18"/>
          <w:szCs w:val="18"/>
          <w:lang w:eastAsia="pl-PL"/>
          <w14:ligatures w14:val="none"/>
        </w:rPr>
      </w:pPr>
    </w:p>
    <w:p w14:paraId="1B82349C" w14:textId="77777777" w:rsidR="00354A9C" w:rsidRPr="00010C3C" w:rsidRDefault="00354A9C" w:rsidP="00354A9C">
      <w:pPr>
        <w:pStyle w:val="HeaderAddress"/>
        <w:spacing w:line="276" w:lineRule="auto"/>
        <w:ind w:left="1" w:firstLine="708"/>
        <w:jc w:val="both"/>
        <w:rPr>
          <w:rFonts w:eastAsia="Tahoma Bold"/>
          <w:color w:val="0070C0"/>
          <w:sz w:val="18"/>
          <w:szCs w:val="18"/>
          <w:u w:color="0070C0"/>
          <w:lang w:val="pl-PL"/>
        </w:rPr>
      </w:pPr>
      <w:r w:rsidRPr="00010C3C">
        <w:rPr>
          <w:color w:val="0070C0"/>
          <w:sz w:val="18"/>
          <w:szCs w:val="18"/>
          <w:u w:color="0070C0"/>
          <w:lang w:val="pl-PL"/>
        </w:rPr>
        <w:t>Kontakt:</w:t>
      </w:r>
    </w:p>
    <w:p w14:paraId="6D2908B4" w14:textId="77777777" w:rsidR="00354A9C" w:rsidRPr="00010C3C" w:rsidRDefault="00354A9C" w:rsidP="00354A9C">
      <w:pPr>
        <w:pStyle w:val="HeaderAddress"/>
        <w:spacing w:line="276" w:lineRule="auto"/>
        <w:ind w:firstLine="708"/>
        <w:jc w:val="both"/>
        <w:rPr>
          <w:rFonts w:eastAsia="Tahoma Bold"/>
          <w:sz w:val="18"/>
          <w:szCs w:val="18"/>
          <w:lang w:val="pl-PL"/>
        </w:rPr>
      </w:pPr>
      <w:r w:rsidRPr="00010C3C">
        <w:rPr>
          <w:sz w:val="18"/>
          <w:szCs w:val="18"/>
          <w:lang w:val="pl-PL"/>
        </w:rPr>
        <w:t>Mateusz Żydek</w:t>
      </w:r>
    </w:p>
    <w:p w14:paraId="5A3FDEE5" w14:textId="77777777" w:rsidR="00354A9C" w:rsidRPr="00010C3C" w:rsidRDefault="00354A9C" w:rsidP="00354A9C">
      <w:pPr>
        <w:pStyle w:val="HeaderAddress"/>
        <w:spacing w:line="276" w:lineRule="auto"/>
        <w:ind w:firstLine="708"/>
        <w:jc w:val="both"/>
        <w:rPr>
          <w:sz w:val="18"/>
          <w:szCs w:val="18"/>
          <w:lang w:val="pl-PL"/>
        </w:rPr>
      </w:pPr>
      <w:r w:rsidRPr="00010C3C">
        <w:rPr>
          <w:sz w:val="18"/>
          <w:szCs w:val="18"/>
          <w:lang w:val="pl-PL"/>
        </w:rPr>
        <w:t>Rzecznik Prasowy</w:t>
      </w:r>
    </w:p>
    <w:p w14:paraId="5F56DA9F" w14:textId="1B974094" w:rsidR="00354A9C" w:rsidRPr="000C09B9" w:rsidRDefault="00354A9C" w:rsidP="00354A9C">
      <w:pPr>
        <w:pStyle w:val="HeaderAddress"/>
        <w:spacing w:line="276" w:lineRule="auto"/>
        <w:ind w:firstLine="708"/>
        <w:jc w:val="both"/>
        <w:rPr>
          <w:sz w:val="18"/>
          <w:szCs w:val="18"/>
        </w:rPr>
      </w:pPr>
      <w:r w:rsidRPr="000C09B9">
        <w:rPr>
          <w:sz w:val="18"/>
          <w:szCs w:val="18"/>
        </w:rPr>
        <w:t>Tel. +48 665 305 902</w:t>
      </w:r>
    </w:p>
    <w:p w14:paraId="4667C20F" w14:textId="057CC3A7" w:rsidR="00DF0BD7" w:rsidRPr="004178D1" w:rsidRDefault="00354A9C" w:rsidP="004178D1">
      <w:pPr>
        <w:pStyle w:val="HeaderAddress"/>
        <w:spacing w:line="276" w:lineRule="auto"/>
        <w:ind w:firstLine="708"/>
        <w:jc w:val="both"/>
        <w:rPr>
          <w:rStyle w:val="Brak"/>
          <w:color w:val="4F81BD"/>
          <w:sz w:val="18"/>
          <w:szCs w:val="18"/>
          <w:u w:val="single" w:color="4F81BD"/>
          <w14:textOutline w14:w="12700" w14:cap="flat" w14:cmpd="sng" w14:algn="ctr">
            <w14:noFill/>
            <w14:prstDash w14:val="solid"/>
            <w14:miter w14:lim="400000"/>
          </w14:textOutline>
        </w:rPr>
      </w:pPr>
      <w:r w:rsidRPr="00354A9C">
        <w:rPr>
          <w:sz w:val="18"/>
          <w:szCs w:val="18"/>
        </w:rPr>
        <w:t>E</w:t>
      </w:r>
      <w:r>
        <w:rPr>
          <w:sz w:val="18"/>
          <w:szCs w:val="18"/>
        </w:rPr>
        <w:t>-</w:t>
      </w:r>
      <w:r w:rsidRPr="00354A9C">
        <w:rPr>
          <w:sz w:val="18"/>
          <w:szCs w:val="18"/>
        </w:rPr>
        <w:t xml:space="preserve">mail: </w:t>
      </w:r>
      <w:hyperlink r:id="rId7" w:history="1">
        <w:r w:rsidRPr="00354A9C">
          <w:rPr>
            <w:rStyle w:val="Hyperlink0"/>
          </w:rPr>
          <w:t>mateusz.zydek@randstad.pl</w:t>
        </w:r>
      </w:hyperlink>
    </w:p>
    <w:p w14:paraId="097E862A" w14:textId="77777777" w:rsidR="00354A9C" w:rsidRPr="00354A9C" w:rsidRDefault="00354A9C" w:rsidP="00354A9C">
      <w:pPr>
        <w:pStyle w:val="HeaderAddress"/>
        <w:spacing w:line="276" w:lineRule="auto"/>
        <w:jc w:val="both"/>
        <w:rPr>
          <w:rStyle w:val="Brak"/>
          <w:sz w:val="18"/>
          <w:szCs w:val="18"/>
        </w:rPr>
      </w:pPr>
    </w:p>
    <w:p w14:paraId="55EDAAB6" w14:textId="77777777" w:rsidR="00354A9C" w:rsidRPr="00354A9C" w:rsidRDefault="00354A9C" w:rsidP="004178D1">
      <w:pPr>
        <w:pStyle w:val="Normalny1"/>
        <w:pBdr>
          <w:bottom w:val="single" w:sz="6" w:space="0" w:color="000000"/>
        </w:pBdr>
        <w:spacing w:line="276" w:lineRule="auto"/>
        <w:ind w:left="709"/>
        <w:jc w:val="both"/>
        <w:rPr>
          <w:rStyle w:val="Brak"/>
          <w:rFonts w:eastAsia="Tahoma Bold"/>
          <w:sz w:val="14"/>
          <w:szCs w:val="14"/>
        </w:rPr>
      </w:pPr>
    </w:p>
    <w:p w14:paraId="19BADD77" w14:textId="6526F916" w:rsidR="00354A9C" w:rsidRPr="00354A9C" w:rsidRDefault="00354A9C" w:rsidP="004178D1">
      <w:pPr>
        <w:pStyle w:val="Tre"/>
        <w:spacing w:line="276" w:lineRule="auto"/>
        <w:ind w:left="709"/>
        <w:jc w:val="both"/>
        <w:rPr>
          <w:rStyle w:val="Brak"/>
          <w:sz w:val="16"/>
          <w:szCs w:val="16"/>
        </w:rPr>
      </w:pPr>
      <w:r>
        <w:rPr>
          <w:rStyle w:val="Brak"/>
          <w:sz w:val="16"/>
          <w:szCs w:val="16"/>
        </w:rPr>
        <w:tab/>
      </w:r>
    </w:p>
    <w:p w14:paraId="30CECD70" w14:textId="77777777" w:rsidR="00354A9C" w:rsidRPr="00354A9C" w:rsidRDefault="00354A9C" w:rsidP="004178D1">
      <w:pPr>
        <w:pStyle w:val="Tre"/>
        <w:spacing w:line="276" w:lineRule="auto"/>
        <w:ind w:left="709"/>
        <w:jc w:val="both"/>
        <w:rPr>
          <w:rStyle w:val="Brak"/>
        </w:rPr>
      </w:pPr>
    </w:p>
    <w:p w14:paraId="08AC05CD" w14:textId="778D2E5A" w:rsidR="00354A9C" w:rsidRDefault="00354A9C" w:rsidP="004178D1">
      <w:pPr>
        <w:pStyle w:val="HeaderAddress"/>
        <w:spacing w:line="276" w:lineRule="auto"/>
        <w:ind w:left="709"/>
        <w:rPr>
          <w:rStyle w:val="Brak"/>
          <w:lang w:val="pl-PL"/>
        </w:rPr>
      </w:pPr>
      <w:proofErr w:type="spellStart"/>
      <w:r w:rsidRPr="00FF0994">
        <w:rPr>
          <w:rStyle w:val="Brak"/>
          <w:color w:val="0070C0"/>
          <w:lang w:val="pl-PL"/>
        </w:rPr>
        <w:t>Randstad</w:t>
      </w:r>
      <w:proofErr w:type="spellEnd"/>
      <w:r w:rsidRPr="00FF0994">
        <w:rPr>
          <w:rStyle w:val="Brak"/>
          <w:color w:val="0070C0"/>
          <w:lang w:val="pl-PL"/>
        </w:rPr>
        <w:t xml:space="preserve"> Polska </w:t>
      </w:r>
      <w:r w:rsidRPr="00FF0994">
        <w:rPr>
          <w:rStyle w:val="Brak"/>
          <w:lang w:val="pl-PL"/>
        </w:rPr>
        <w:t xml:space="preserve">jest częścią </w:t>
      </w:r>
      <w:proofErr w:type="spellStart"/>
      <w:r w:rsidRPr="00FF0994">
        <w:rPr>
          <w:rStyle w:val="Brak"/>
          <w:lang w:val="pl-PL"/>
        </w:rPr>
        <w:t>Randstad</w:t>
      </w:r>
      <w:proofErr w:type="spellEnd"/>
      <w:r w:rsidRPr="00FF0994">
        <w:rPr>
          <w:rStyle w:val="Brak"/>
          <w:lang w:val="pl-PL"/>
        </w:rPr>
        <w:t xml:space="preserve"> N.V.– największej na świecie firmy zajmującej się pozyskiwaniem talentów dla organizacji. Jesteśmy zaufanym partnerem biznesowym dla naszych klientów. Dążymy do zapewnienia pracownikom równych szans w znalezieniu zatrudnienia bez względu na pochodzenie i ułatwiamy im zachowanie istotnej roli </w:t>
      </w:r>
      <w:r w:rsidR="004178D1">
        <w:rPr>
          <w:rStyle w:val="Brak"/>
          <w:lang w:val="pl-PL"/>
        </w:rPr>
        <w:br/>
      </w:r>
      <w:r w:rsidRPr="00FF0994">
        <w:rPr>
          <w:rStyle w:val="Brak"/>
          <w:lang w:val="pl-PL"/>
        </w:rPr>
        <w:t xml:space="preserve">w dynamicznie zmieniającym się środowisku pracy. Doskonale rozumiemy rynek zatrudnienia i pomagamy klientom </w:t>
      </w:r>
      <w:r w:rsidR="004178D1">
        <w:rPr>
          <w:rStyle w:val="Brak"/>
          <w:lang w:val="pl-PL"/>
        </w:rPr>
        <w:br/>
      </w:r>
      <w:r w:rsidRPr="00FF0994">
        <w:rPr>
          <w:rStyle w:val="Brak"/>
          <w:lang w:val="pl-PL"/>
        </w:rPr>
        <w:t xml:space="preserve">w budowaniu wysokiej klasy, zróżnicowanej i dopasowanej do potrzeb kadry pracowniczej, która jest w stanie skutecznie wspierać organizacje w rozwoju. Każdego dnia na całym świecie 46 000 pracowników </w:t>
      </w:r>
      <w:proofErr w:type="spellStart"/>
      <w:r w:rsidRPr="00FF0994">
        <w:rPr>
          <w:rStyle w:val="Brak"/>
          <w:lang w:val="pl-PL"/>
        </w:rPr>
        <w:t>Randstad</w:t>
      </w:r>
      <w:proofErr w:type="spellEnd"/>
      <w:r w:rsidRPr="00FF0994">
        <w:rPr>
          <w:rStyle w:val="Brak"/>
          <w:lang w:val="pl-PL"/>
        </w:rPr>
        <w:t xml:space="preserve"> wspiera poszukujących pracy w realizacji ich pełnego potencjału zawodowego.</w:t>
      </w:r>
    </w:p>
    <w:p w14:paraId="4A674138" w14:textId="77777777" w:rsidR="00354A9C" w:rsidRPr="00FF0994" w:rsidRDefault="00354A9C" w:rsidP="004178D1">
      <w:pPr>
        <w:pStyle w:val="HeaderAddress"/>
        <w:spacing w:line="276" w:lineRule="auto"/>
        <w:ind w:left="709"/>
        <w:rPr>
          <w:rStyle w:val="Brak"/>
          <w:lang w:val="pl-PL"/>
        </w:rPr>
      </w:pPr>
    </w:p>
    <w:p w14:paraId="763DE093" w14:textId="7E381808" w:rsidR="00354A9C" w:rsidRDefault="00354A9C" w:rsidP="004178D1">
      <w:pPr>
        <w:pStyle w:val="HeaderAddress"/>
        <w:spacing w:line="276" w:lineRule="auto"/>
        <w:ind w:left="709"/>
        <w:rPr>
          <w:rStyle w:val="Brak"/>
          <w:lang w:val="pl-PL"/>
        </w:rPr>
      </w:pPr>
      <w:r w:rsidRPr="00FF0994">
        <w:rPr>
          <w:rStyle w:val="Brak"/>
          <w:lang w:val="pl-PL"/>
        </w:rPr>
        <w:t xml:space="preserve">W 2022 roku w </w:t>
      </w:r>
      <w:proofErr w:type="spellStart"/>
      <w:r w:rsidRPr="00FF0994">
        <w:rPr>
          <w:rStyle w:val="Brak"/>
          <w:lang w:val="pl-PL"/>
        </w:rPr>
        <w:t>Randstad</w:t>
      </w:r>
      <w:proofErr w:type="spellEnd"/>
      <w:r w:rsidRPr="00FF0994">
        <w:rPr>
          <w:rStyle w:val="Brak"/>
          <w:lang w:val="pl-PL"/>
        </w:rPr>
        <w:t xml:space="preserve"> Polska 18 000 osób pomogliśmy znaleźć zatrudnienie odpowiadające ich potrzebom </w:t>
      </w:r>
      <w:r w:rsidR="004178D1">
        <w:rPr>
          <w:rStyle w:val="Brak"/>
          <w:lang w:val="pl-PL"/>
        </w:rPr>
        <w:br/>
      </w:r>
      <w:r w:rsidRPr="00FF0994">
        <w:rPr>
          <w:rStyle w:val="Brak"/>
          <w:lang w:val="pl-PL"/>
        </w:rPr>
        <w:t>i kwalifikacjom. Nasi eksperci udzielili fachowego wsparcia doradczego 1500 pracodawcom działającym na polskim rynku pracy.</w:t>
      </w:r>
    </w:p>
    <w:p w14:paraId="3EDD626F" w14:textId="77777777" w:rsidR="00354A9C" w:rsidRPr="00FF0994" w:rsidRDefault="00354A9C" w:rsidP="004178D1">
      <w:pPr>
        <w:pStyle w:val="HeaderAddress"/>
        <w:spacing w:line="276" w:lineRule="auto"/>
        <w:ind w:left="709"/>
        <w:rPr>
          <w:rStyle w:val="Brak"/>
          <w:lang w:val="pl-PL"/>
        </w:rPr>
      </w:pPr>
    </w:p>
    <w:p w14:paraId="4E16200E" w14:textId="48FEF1B4" w:rsidR="00354A9C" w:rsidRDefault="00354A9C" w:rsidP="004178D1">
      <w:pPr>
        <w:pStyle w:val="HeaderAddress"/>
        <w:spacing w:line="276" w:lineRule="auto"/>
        <w:ind w:left="709"/>
        <w:rPr>
          <w:rStyle w:val="Brak"/>
          <w:lang w:val="pl-PL"/>
        </w:rPr>
      </w:pPr>
      <w:r w:rsidRPr="00FF0994">
        <w:rPr>
          <w:rStyle w:val="Brak"/>
          <w:lang w:val="pl-PL"/>
        </w:rPr>
        <w:t xml:space="preserve">W </w:t>
      </w:r>
      <w:proofErr w:type="spellStart"/>
      <w:r w:rsidRPr="00FF0994">
        <w:rPr>
          <w:rStyle w:val="Brak"/>
          <w:lang w:val="pl-PL"/>
        </w:rPr>
        <w:t>Randstad</w:t>
      </w:r>
      <w:proofErr w:type="spellEnd"/>
      <w:r w:rsidRPr="00FF0994">
        <w:rPr>
          <w:rStyle w:val="Brak"/>
          <w:lang w:val="pl-PL"/>
        </w:rPr>
        <w:t xml:space="preserve"> działamy globalnie, ale i lokalnie. Na co dzień z naszymi specjalistami spotkać się można w jednym </w:t>
      </w:r>
      <w:r w:rsidR="004178D1">
        <w:rPr>
          <w:rStyle w:val="Brak"/>
          <w:lang w:val="pl-PL"/>
        </w:rPr>
        <w:br/>
      </w:r>
      <w:r w:rsidRPr="00FF0994">
        <w:rPr>
          <w:rStyle w:val="Brak"/>
          <w:lang w:val="pl-PL"/>
        </w:rPr>
        <w:t>z ponad 100 biur w Polsce.</w:t>
      </w:r>
    </w:p>
    <w:p w14:paraId="41D889DC" w14:textId="77777777" w:rsidR="00354A9C" w:rsidRPr="00FF0994" w:rsidRDefault="00354A9C" w:rsidP="004178D1">
      <w:pPr>
        <w:pStyle w:val="HeaderAddress"/>
        <w:spacing w:line="276" w:lineRule="auto"/>
        <w:ind w:left="709"/>
        <w:rPr>
          <w:rStyle w:val="Brak"/>
          <w:lang w:val="pl-PL"/>
        </w:rPr>
      </w:pPr>
    </w:p>
    <w:p w14:paraId="2B2D8F6B" w14:textId="77777777" w:rsidR="00354A9C" w:rsidRDefault="00354A9C" w:rsidP="004178D1">
      <w:pPr>
        <w:pStyle w:val="HeaderAddress"/>
        <w:spacing w:line="276" w:lineRule="auto"/>
        <w:ind w:left="709"/>
        <w:rPr>
          <w:rStyle w:val="Brak"/>
          <w:lang w:val="pl-PL"/>
        </w:rPr>
      </w:pPr>
      <w:r w:rsidRPr="00FF0994">
        <w:rPr>
          <w:rStyle w:val="Brak"/>
          <w:lang w:val="pl-PL"/>
        </w:rPr>
        <w:t xml:space="preserve">Więcej informacji o firmie: </w:t>
      </w:r>
      <w:hyperlink r:id="rId8" w:history="1">
        <w:r w:rsidRPr="00FF0994">
          <w:rPr>
            <w:rStyle w:val="Hipercze"/>
            <w:color w:val="0070C0"/>
            <w:lang w:val="pl-PL"/>
          </w:rPr>
          <w:t>www.randstad.pl</w:t>
        </w:r>
      </w:hyperlink>
    </w:p>
    <w:p w14:paraId="6DBA0B6C" w14:textId="77777777" w:rsidR="004D193F" w:rsidRDefault="004D193F" w:rsidP="004D193F">
      <w:pPr>
        <w:rPr>
          <w:rFonts w:ascii="Tahoma" w:eastAsia="Times New Roman" w:hAnsi="Tahoma" w:cs="Tahoma"/>
          <w:color w:val="000000"/>
          <w:kern w:val="0"/>
          <w:sz w:val="18"/>
          <w:szCs w:val="18"/>
          <w:lang w:eastAsia="pl-PL"/>
          <w14:ligatures w14:val="none"/>
        </w:rPr>
      </w:pPr>
    </w:p>
    <w:p w14:paraId="15550F7F" w14:textId="77777777" w:rsidR="004D193F" w:rsidRDefault="004D193F" w:rsidP="004D193F">
      <w:pPr>
        <w:rPr>
          <w:rFonts w:ascii="Tahoma" w:eastAsia="Times New Roman" w:hAnsi="Tahoma" w:cs="Tahoma"/>
          <w:color w:val="000000"/>
          <w:kern w:val="0"/>
          <w:sz w:val="18"/>
          <w:szCs w:val="18"/>
          <w:lang w:eastAsia="pl-PL"/>
          <w14:ligatures w14:val="none"/>
        </w:rPr>
      </w:pPr>
    </w:p>
    <w:p w14:paraId="3F2D62CC" w14:textId="2BD49F0D" w:rsidR="00533888" w:rsidRDefault="00533888"/>
    <w:sectPr w:rsidR="0053388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E6408" w14:textId="77777777" w:rsidR="00273367" w:rsidRDefault="00273367" w:rsidP="00F6424E">
      <w:r>
        <w:separator/>
      </w:r>
    </w:p>
  </w:endnote>
  <w:endnote w:type="continuationSeparator" w:id="0">
    <w:p w14:paraId="199BD4AF" w14:textId="77777777" w:rsidR="00273367" w:rsidRDefault="00273367" w:rsidP="00F6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Bold">
    <w:altName w:val="Tahoma"/>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357681"/>
      <w:docPartObj>
        <w:docPartGallery w:val="Page Numbers (Bottom of Page)"/>
        <w:docPartUnique/>
      </w:docPartObj>
    </w:sdtPr>
    <w:sdtContent>
      <w:sdt>
        <w:sdtPr>
          <w:id w:val="-1769616900"/>
          <w:docPartObj>
            <w:docPartGallery w:val="Page Numbers (Top of Page)"/>
            <w:docPartUnique/>
          </w:docPartObj>
        </w:sdtPr>
        <w:sdtContent>
          <w:p w14:paraId="6632FBF8" w14:textId="11ECAC6D" w:rsidR="004178D1" w:rsidRDefault="004178D1">
            <w:pPr>
              <w:pStyle w:val="Stopka"/>
              <w:jc w:val="right"/>
            </w:pPr>
            <w:r w:rsidRPr="004178D1">
              <w:rPr>
                <w:rFonts w:ascii="Tahoma" w:hAnsi="Tahoma" w:cs="Tahoma"/>
                <w:sz w:val="18"/>
              </w:rPr>
              <w:t xml:space="preserve">Strona </w:t>
            </w:r>
            <w:r w:rsidRPr="004178D1">
              <w:rPr>
                <w:rFonts w:ascii="Tahoma" w:hAnsi="Tahoma" w:cs="Tahoma"/>
                <w:b/>
                <w:bCs/>
                <w:sz w:val="18"/>
              </w:rPr>
              <w:fldChar w:fldCharType="begin"/>
            </w:r>
            <w:r w:rsidRPr="004178D1">
              <w:rPr>
                <w:rFonts w:ascii="Tahoma" w:hAnsi="Tahoma" w:cs="Tahoma"/>
                <w:b/>
                <w:bCs/>
                <w:sz w:val="18"/>
              </w:rPr>
              <w:instrText>PAGE</w:instrText>
            </w:r>
            <w:r w:rsidRPr="004178D1">
              <w:rPr>
                <w:rFonts w:ascii="Tahoma" w:hAnsi="Tahoma" w:cs="Tahoma"/>
                <w:b/>
                <w:bCs/>
                <w:sz w:val="18"/>
              </w:rPr>
              <w:fldChar w:fldCharType="separate"/>
            </w:r>
            <w:r>
              <w:rPr>
                <w:rFonts w:ascii="Tahoma" w:hAnsi="Tahoma" w:cs="Tahoma"/>
                <w:b/>
                <w:bCs/>
                <w:noProof/>
                <w:sz w:val="18"/>
              </w:rPr>
              <w:t>2</w:t>
            </w:r>
            <w:r w:rsidRPr="004178D1">
              <w:rPr>
                <w:rFonts w:ascii="Tahoma" w:hAnsi="Tahoma" w:cs="Tahoma"/>
                <w:b/>
                <w:bCs/>
                <w:sz w:val="18"/>
              </w:rPr>
              <w:fldChar w:fldCharType="end"/>
            </w:r>
            <w:r w:rsidRPr="004178D1">
              <w:rPr>
                <w:rFonts w:ascii="Tahoma" w:hAnsi="Tahoma" w:cs="Tahoma"/>
                <w:sz w:val="18"/>
              </w:rPr>
              <w:t xml:space="preserve"> z </w:t>
            </w:r>
            <w:r w:rsidRPr="004178D1">
              <w:rPr>
                <w:rFonts w:ascii="Tahoma" w:hAnsi="Tahoma" w:cs="Tahoma"/>
                <w:b/>
                <w:bCs/>
                <w:sz w:val="18"/>
              </w:rPr>
              <w:fldChar w:fldCharType="begin"/>
            </w:r>
            <w:r w:rsidRPr="004178D1">
              <w:rPr>
                <w:rFonts w:ascii="Tahoma" w:hAnsi="Tahoma" w:cs="Tahoma"/>
                <w:b/>
                <w:bCs/>
                <w:sz w:val="18"/>
              </w:rPr>
              <w:instrText>NUMPAGES</w:instrText>
            </w:r>
            <w:r w:rsidRPr="004178D1">
              <w:rPr>
                <w:rFonts w:ascii="Tahoma" w:hAnsi="Tahoma" w:cs="Tahoma"/>
                <w:b/>
                <w:bCs/>
                <w:sz w:val="18"/>
              </w:rPr>
              <w:fldChar w:fldCharType="separate"/>
            </w:r>
            <w:r>
              <w:rPr>
                <w:rFonts w:ascii="Tahoma" w:hAnsi="Tahoma" w:cs="Tahoma"/>
                <w:b/>
                <w:bCs/>
                <w:noProof/>
                <w:sz w:val="18"/>
              </w:rPr>
              <w:t>3</w:t>
            </w:r>
            <w:r w:rsidRPr="004178D1">
              <w:rPr>
                <w:rFonts w:ascii="Tahoma" w:hAnsi="Tahoma" w:cs="Tahoma"/>
                <w:b/>
                <w:bCs/>
                <w:sz w:val="18"/>
              </w:rPr>
              <w:fldChar w:fldCharType="end"/>
            </w:r>
          </w:p>
        </w:sdtContent>
      </w:sdt>
    </w:sdtContent>
  </w:sdt>
  <w:p w14:paraId="7F6BAEE1" w14:textId="127323D9" w:rsidR="004178D1" w:rsidRDefault="004178D1" w:rsidP="004178D1">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9B49F" w14:textId="77777777" w:rsidR="00273367" w:rsidRDefault="00273367" w:rsidP="00F6424E">
      <w:r>
        <w:separator/>
      </w:r>
    </w:p>
  </w:footnote>
  <w:footnote w:type="continuationSeparator" w:id="0">
    <w:p w14:paraId="441BA4A3" w14:textId="77777777" w:rsidR="00273367" w:rsidRDefault="00273367" w:rsidP="00F64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1D7AF" w14:textId="77777777" w:rsidR="00F6424E" w:rsidRDefault="00F6424E">
    <w:pPr>
      <w:pStyle w:val="Nagwek"/>
    </w:pPr>
    <w:r>
      <w:rPr>
        <w:noProof/>
        <w:lang w:eastAsia="pl-PL"/>
      </w:rPr>
      <w:drawing>
        <wp:anchor distT="152400" distB="152400" distL="152400" distR="152400" simplePos="0" relativeHeight="251659264" behindDoc="1" locked="0" layoutInCell="1" allowOverlap="1" wp14:anchorId="51F08CFE" wp14:editId="145DC7D7">
          <wp:simplePos x="0" y="0"/>
          <wp:positionH relativeFrom="page">
            <wp:posOffset>4529686</wp:posOffset>
          </wp:positionH>
          <wp:positionV relativeFrom="page">
            <wp:posOffset>167236</wp:posOffset>
          </wp:positionV>
          <wp:extent cx="2781300" cy="695325"/>
          <wp:effectExtent l="0" t="0" r="0" b="0"/>
          <wp:wrapNone/>
          <wp:docPr id="8" name="officeArt object" descr="Randstad logo_main_large"/>
          <wp:cNvGraphicFramePr/>
          <a:graphic xmlns:a="http://schemas.openxmlformats.org/drawingml/2006/main">
            <a:graphicData uri="http://schemas.openxmlformats.org/drawingml/2006/picture">
              <pic:pic xmlns:pic="http://schemas.openxmlformats.org/drawingml/2006/picture">
                <pic:nvPicPr>
                  <pic:cNvPr id="1073741827" name="Randstad logo_main_large" descr="Randstad logo_main_large"/>
                  <pic:cNvPicPr>
                    <a:picLocks noChangeAspect="1"/>
                  </pic:cNvPicPr>
                </pic:nvPicPr>
                <pic:blipFill>
                  <a:blip r:embed="rId1"/>
                  <a:stretch>
                    <a:fillRect/>
                  </a:stretch>
                </pic:blipFill>
                <pic:spPr>
                  <a:xfrm>
                    <a:off x="0" y="0"/>
                    <a:ext cx="2781300" cy="69532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B16D4"/>
    <w:multiLevelType w:val="multilevel"/>
    <w:tmpl w:val="E410B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4E3C3C"/>
    <w:multiLevelType w:val="multilevel"/>
    <w:tmpl w:val="F50E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446251"/>
    <w:multiLevelType w:val="hybridMultilevel"/>
    <w:tmpl w:val="47D88212"/>
    <w:lvl w:ilvl="0" w:tplc="D7B257BC">
      <w:start w:val="1"/>
      <w:numFmt w:val="bullet"/>
      <w:lvlText w:val=""/>
      <w:lvlJc w:val="left"/>
      <w:pPr>
        <w:ind w:left="720" w:hanging="360"/>
      </w:pPr>
      <w:rPr>
        <w:rFonts w:ascii="Symbol" w:hAnsi="Symbol" w:hint="default"/>
        <w:i w:val="0"/>
        <w:iCs/>
        <w:color w:val="000000" w:themeColor="text1"/>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B8F15DC"/>
    <w:multiLevelType w:val="multilevel"/>
    <w:tmpl w:val="80C4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CD7EE9"/>
    <w:multiLevelType w:val="hybridMultilevel"/>
    <w:tmpl w:val="07D002D4"/>
    <w:lvl w:ilvl="0" w:tplc="F8185FF0">
      <w:start w:val="34"/>
      <w:numFmt w:val="bullet"/>
      <w:lvlText w:val="–"/>
      <w:lvlJc w:val="left"/>
      <w:pPr>
        <w:ind w:left="1069" w:hanging="360"/>
      </w:pPr>
      <w:rPr>
        <w:rFonts w:ascii="Helvetica" w:eastAsia="Tahoma" w:hAnsi="Helvetica" w:cs="Arial" w:hint="default"/>
        <w:i/>
        <w:color w:val="000000" w:themeColor="text1"/>
        <w:sz w:val="24"/>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3F"/>
    <w:rsid w:val="0002286D"/>
    <w:rsid w:val="000358B6"/>
    <w:rsid w:val="0003799B"/>
    <w:rsid w:val="000452F0"/>
    <w:rsid w:val="000473ED"/>
    <w:rsid w:val="00091FC1"/>
    <w:rsid w:val="000975E8"/>
    <w:rsid w:val="000C09B9"/>
    <w:rsid w:val="000C1AAC"/>
    <w:rsid w:val="000C79E7"/>
    <w:rsid w:val="000E1EA1"/>
    <w:rsid w:val="000E59DC"/>
    <w:rsid w:val="00110434"/>
    <w:rsid w:val="00122FA4"/>
    <w:rsid w:val="00123893"/>
    <w:rsid w:val="00123C38"/>
    <w:rsid w:val="00130E63"/>
    <w:rsid w:val="00133303"/>
    <w:rsid w:val="00140682"/>
    <w:rsid w:val="00155CBF"/>
    <w:rsid w:val="00170FC8"/>
    <w:rsid w:val="001835CC"/>
    <w:rsid w:val="001C45D0"/>
    <w:rsid w:val="001D0087"/>
    <w:rsid w:val="001E1192"/>
    <w:rsid w:val="00221C35"/>
    <w:rsid w:val="002265B6"/>
    <w:rsid w:val="00234711"/>
    <w:rsid w:val="00242CB1"/>
    <w:rsid w:val="00262CCD"/>
    <w:rsid w:val="0026347D"/>
    <w:rsid w:val="00273367"/>
    <w:rsid w:val="00284B60"/>
    <w:rsid w:val="002A7BEF"/>
    <w:rsid w:val="002B62E2"/>
    <w:rsid w:val="002E6A5E"/>
    <w:rsid w:val="00317FF6"/>
    <w:rsid w:val="00354A9C"/>
    <w:rsid w:val="003748EA"/>
    <w:rsid w:val="003B121E"/>
    <w:rsid w:val="003B6851"/>
    <w:rsid w:val="003B7FF3"/>
    <w:rsid w:val="003C2E66"/>
    <w:rsid w:val="003C6FB0"/>
    <w:rsid w:val="003D4277"/>
    <w:rsid w:val="003F5E34"/>
    <w:rsid w:val="004040AA"/>
    <w:rsid w:val="00405258"/>
    <w:rsid w:val="004178D1"/>
    <w:rsid w:val="00421814"/>
    <w:rsid w:val="0046789D"/>
    <w:rsid w:val="004767B8"/>
    <w:rsid w:val="004843B9"/>
    <w:rsid w:val="00485A1B"/>
    <w:rsid w:val="004C2E13"/>
    <w:rsid w:val="004C7FAF"/>
    <w:rsid w:val="004D193F"/>
    <w:rsid w:val="004F7607"/>
    <w:rsid w:val="00501BC2"/>
    <w:rsid w:val="0050643B"/>
    <w:rsid w:val="00506F27"/>
    <w:rsid w:val="005119C8"/>
    <w:rsid w:val="00533888"/>
    <w:rsid w:val="00535DDA"/>
    <w:rsid w:val="00552000"/>
    <w:rsid w:val="00576396"/>
    <w:rsid w:val="0058604E"/>
    <w:rsid w:val="005A34FF"/>
    <w:rsid w:val="005C7EF3"/>
    <w:rsid w:val="005F0D88"/>
    <w:rsid w:val="00611491"/>
    <w:rsid w:val="00623133"/>
    <w:rsid w:val="006256A8"/>
    <w:rsid w:val="00635B67"/>
    <w:rsid w:val="006562F5"/>
    <w:rsid w:val="00660E79"/>
    <w:rsid w:val="006945B4"/>
    <w:rsid w:val="006A2C96"/>
    <w:rsid w:val="007143B2"/>
    <w:rsid w:val="00724341"/>
    <w:rsid w:val="0073556B"/>
    <w:rsid w:val="0073763B"/>
    <w:rsid w:val="007400C9"/>
    <w:rsid w:val="007530E1"/>
    <w:rsid w:val="0078629C"/>
    <w:rsid w:val="007C4FE7"/>
    <w:rsid w:val="007D19FA"/>
    <w:rsid w:val="00815CAC"/>
    <w:rsid w:val="00863A70"/>
    <w:rsid w:val="00864E13"/>
    <w:rsid w:val="00866D86"/>
    <w:rsid w:val="00893A74"/>
    <w:rsid w:val="008A4B51"/>
    <w:rsid w:val="008C282C"/>
    <w:rsid w:val="008E09C6"/>
    <w:rsid w:val="008F6FF7"/>
    <w:rsid w:val="00901703"/>
    <w:rsid w:val="009031A5"/>
    <w:rsid w:val="00905927"/>
    <w:rsid w:val="0092623D"/>
    <w:rsid w:val="00932019"/>
    <w:rsid w:val="00950106"/>
    <w:rsid w:val="009528AB"/>
    <w:rsid w:val="00954E34"/>
    <w:rsid w:val="00982715"/>
    <w:rsid w:val="00982F71"/>
    <w:rsid w:val="009A13DA"/>
    <w:rsid w:val="009A5D6A"/>
    <w:rsid w:val="009C2C4A"/>
    <w:rsid w:val="009E7453"/>
    <w:rsid w:val="009F34D4"/>
    <w:rsid w:val="009F661D"/>
    <w:rsid w:val="00A15260"/>
    <w:rsid w:val="00A21635"/>
    <w:rsid w:val="00A36280"/>
    <w:rsid w:val="00A51E5B"/>
    <w:rsid w:val="00A65F1E"/>
    <w:rsid w:val="00A71810"/>
    <w:rsid w:val="00A72101"/>
    <w:rsid w:val="00A969E8"/>
    <w:rsid w:val="00AC33F4"/>
    <w:rsid w:val="00AD22BD"/>
    <w:rsid w:val="00AF038A"/>
    <w:rsid w:val="00B70735"/>
    <w:rsid w:val="00B83118"/>
    <w:rsid w:val="00BD1A49"/>
    <w:rsid w:val="00BD3E32"/>
    <w:rsid w:val="00BE6CAC"/>
    <w:rsid w:val="00BF1513"/>
    <w:rsid w:val="00C01361"/>
    <w:rsid w:val="00C123E7"/>
    <w:rsid w:val="00C2398E"/>
    <w:rsid w:val="00C36702"/>
    <w:rsid w:val="00C42F45"/>
    <w:rsid w:val="00C506E4"/>
    <w:rsid w:val="00C72536"/>
    <w:rsid w:val="00C73869"/>
    <w:rsid w:val="00C7714F"/>
    <w:rsid w:val="00C94076"/>
    <w:rsid w:val="00C96695"/>
    <w:rsid w:val="00CB61D7"/>
    <w:rsid w:val="00CB72E8"/>
    <w:rsid w:val="00CC6DA0"/>
    <w:rsid w:val="00CF7BA1"/>
    <w:rsid w:val="00D20D9F"/>
    <w:rsid w:val="00D46FC5"/>
    <w:rsid w:val="00D6614E"/>
    <w:rsid w:val="00D779A2"/>
    <w:rsid w:val="00DC074C"/>
    <w:rsid w:val="00DC2421"/>
    <w:rsid w:val="00DF0BD7"/>
    <w:rsid w:val="00DF414C"/>
    <w:rsid w:val="00E23CE2"/>
    <w:rsid w:val="00E535C1"/>
    <w:rsid w:val="00E57F9F"/>
    <w:rsid w:val="00E6608A"/>
    <w:rsid w:val="00E752BE"/>
    <w:rsid w:val="00E96F8E"/>
    <w:rsid w:val="00EA52DE"/>
    <w:rsid w:val="00EA54C0"/>
    <w:rsid w:val="00EC7C20"/>
    <w:rsid w:val="00EE468B"/>
    <w:rsid w:val="00F00789"/>
    <w:rsid w:val="00F010AC"/>
    <w:rsid w:val="00F42123"/>
    <w:rsid w:val="00F42FF1"/>
    <w:rsid w:val="00F54C7B"/>
    <w:rsid w:val="00F6424E"/>
    <w:rsid w:val="00F64A48"/>
    <w:rsid w:val="00F70A0C"/>
    <w:rsid w:val="00F767BA"/>
    <w:rsid w:val="00F827C2"/>
    <w:rsid w:val="00FA2844"/>
    <w:rsid w:val="00FA76D6"/>
    <w:rsid w:val="00FD660E"/>
    <w:rsid w:val="00FE3ECB"/>
    <w:rsid w:val="00FE6C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F0621"/>
  <w15:chartTrackingRefBased/>
  <w15:docId w15:val="{6EE0CB16-D348-D54F-9314-5497D909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D193F"/>
    <w:rPr>
      <w:color w:val="0000FF"/>
      <w:u w:val="single"/>
    </w:rPr>
  </w:style>
  <w:style w:type="paragraph" w:customStyle="1" w:styleId="Nagwek21">
    <w:name w:val="Nagłówek 21"/>
    <w:next w:val="Normalny"/>
    <w:rsid w:val="004D193F"/>
    <w:pPr>
      <w:keepNext/>
      <w:pBdr>
        <w:top w:val="nil"/>
        <w:left w:val="nil"/>
        <w:bottom w:val="nil"/>
        <w:right w:val="nil"/>
        <w:between w:val="nil"/>
        <w:bar w:val="nil"/>
      </w:pBdr>
      <w:tabs>
        <w:tab w:val="left" w:pos="576"/>
      </w:tabs>
      <w:suppressAutoHyphens/>
      <w:spacing w:line="240" w:lineRule="exact"/>
      <w:ind w:left="576" w:hanging="576"/>
      <w:outlineLvl w:val="1"/>
    </w:pPr>
    <w:rPr>
      <w:rFonts w:ascii="Tahoma Bold" w:eastAsia="Tahoma Bold" w:hAnsi="Tahoma Bold" w:cs="Tahoma Bold"/>
      <w:color w:val="000000"/>
      <w:kern w:val="0"/>
      <w:sz w:val="12"/>
      <w:szCs w:val="12"/>
      <w:u w:color="000000"/>
      <w:bdr w:val="nil"/>
      <w:lang w:val="en-US"/>
      <w14:textOutline w14:w="0" w14:cap="flat" w14:cmpd="sng" w14:algn="ctr">
        <w14:noFill/>
        <w14:prstDash w14:val="solid"/>
        <w14:bevel/>
      </w14:textOutline>
      <w14:ligatures w14:val="none"/>
    </w:rPr>
  </w:style>
  <w:style w:type="paragraph" w:customStyle="1" w:styleId="Normalny1">
    <w:name w:val="Normalny1"/>
    <w:rsid w:val="004D193F"/>
    <w:pPr>
      <w:pBdr>
        <w:top w:val="nil"/>
        <w:left w:val="nil"/>
        <w:bottom w:val="nil"/>
        <w:right w:val="nil"/>
        <w:between w:val="nil"/>
        <w:bar w:val="nil"/>
      </w:pBdr>
      <w:suppressAutoHyphens/>
      <w:spacing w:line="320" w:lineRule="atLeast"/>
    </w:pPr>
    <w:rPr>
      <w:rFonts w:ascii="Tahoma" w:eastAsia="Tahoma" w:hAnsi="Tahoma" w:cs="Tahoma"/>
      <w:color w:val="000000"/>
      <w:kern w:val="0"/>
      <w:sz w:val="20"/>
      <w:szCs w:val="20"/>
      <w:u w:color="000000"/>
      <w:bdr w:val="nil"/>
      <w:lang w:val="en-US"/>
      <w14:ligatures w14:val="none"/>
    </w:rPr>
  </w:style>
  <w:style w:type="paragraph" w:customStyle="1" w:styleId="HeaderAddress">
    <w:name w:val="HeaderAddress"/>
    <w:qFormat/>
    <w:rsid w:val="004D193F"/>
    <w:pPr>
      <w:pBdr>
        <w:top w:val="nil"/>
        <w:left w:val="nil"/>
        <w:bottom w:val="nil"/>
        <w:right w:val="nil"/>
        <w:between w:val="nil"/>
        <w:bar w:val="nil"/>
      </w:pBdr>
      <w:suppressAutoHyphens/>
    </w:pPr>
    <w:rPr>
      <w:rFonts w:ascii="Tahoma" w:eastAsia="Tahoma" w:hAnsi="Tahoma" w:cs="Tahoma"/>
      <w:color w:val="000000"/>
      <w:kern w:val="0"/>
      <w:sz w:val="16"/>
      <w:szCs w:val="16"/>
      <w:u w:color="000000"/>
      <w:bdr w:val="nil"/>
      <w:lang w:val="en-US"/>
      <w14:ligatures w14:val="none"/>
    </w:rPr>
  </w:style>
  <w:style w:type="paragraph" w:styleId="HTML-wstpniesformatowany">
    <w:name w:val="HTML Preformatted"/>
    <w:basedOn w:val="Normalny"/>
    <w:link w:val="HTML-wstpniesformatowanyZnak"/>
    <w:uiPriority w:val="99"/>
    <w:unhideWhenUsed/>
    <w:rsid w:val="00047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pl-PL"/>
      <w14:ligatures w14:val="none"/>
    </w:rPr>
  </w:style>
  <w:style w:type="character" w:customStyle="1" w:styleId="HTML-wstpniesformatowanyZnak">
    <w:name w:val="HTML - wstępnie sformatowany Znak"/>
    <w:basedOn w:val="Domylnaczcionkaakapitu"/>
    <w:link w:val="HTML-wstpniesformatowany"/>
    <w:uiPriority w:val="99"/>
    <w:rsid w:val="000473ED"/>
    <w:rPr>
      <w:rFonts w:ascii="Courier New" w:eastAsia="Times New Roman" w:hAnsi="Courier New" w:cs="Courier New"/>
      <w:kern w:val="0"/>
      <w:sz w:val="20"/>
      <w:szCs w:val="20"/>
      <w:lang w:eastAsia="pl-PL"/>
      <w14:ligatures w14:val="none"/>
    </w:rPr>
  </w:style>
  <w:style w:type="character" w:customStyle="1" w:styleId="y2iqfc">
    <w:name w:val="y2iqfc"/>
    <w:basedOn w:val="Domylnaczcionkaakapitu"/>
    <w:rsid w:val="000473ED"/>
  </w:style>
  <w:style w:type="character" w:styleId="Uwydatnienie">
    <w:name w:val="Emphasis"/>
    <w:basedOn w:val="Domylnaczcionkaakapitu"/>
    <w:uiPriority w:val="20"/>
    <w:qFormat/>
    <w:rsid w:val="002A7BEF"/>
    <w:rPr>
      <w:i/>
      <w:iCs/>
    </w:rPr>
  </w:style>
  <w:style w:type="paragraph" w:styleId="NormalnyWeb">
    <w:name w:val="Normal (Web)"/>
    <w:basedOn w:val="Normalny"/>
    <w:uiPriority w:val="99"/>
    <w:semiHidden/>
    <w:unhideWhenUsed/>
    <w:rsid w:val="00905927"/>
    <w:pPr>
      <w:spacing w:before="100" w:beforeAutospacing="1" w:after="100" w:afterAutospacing="1"/>
    </w:pPr>
    <w:rPr>
      <w:rFonts w:ascii="Times New Roman" w:eastAsia="Times New Roman" w:hAnsi="Times New Roman" w:cs="Times New Roman"/>
      <w:kern w:val="0"/>
      <w:lang w:eastAsia="pl-PL"/>
      <w14:ligatures w14:val="none"/>
    </w:rPr>
  </w:style>
  <w:style w:type="character" w:styleId="Pogrubienie">
    <w:name w:val="Strong"/>
    <w:basedOn w:val="Domylnaczcionkaakapitu"/>
    <w:uiPriority w:val="22"/>
    <w:qFormat/>
    <w:rsid w:val="00905927"/>
    <w:rPr>
      <w:b/>
      <w:bCs/>
    </w:rPr>
  </w:style>
  <w:style w:type="paragraph" w:styleId="Nagwek">
    <w:name w:val="header"/>
    <w:basedOn w:val="Normalny"/>
    <w:link w:val="NagwekZnak"/>
    <w:uiPriority w:val="99"/>
    <w:unhideWhenUsed/>
    <w:rsid w:val="00F6424E"/>
    <w:pPr>
      <w:tabs>
        <w:tab w:val="center" w:pos="4536"/>
        <w:tab w:val="right" w:pos="9072"/>
      </w:tabs>
    </w:pPr>
  </w:style>
  <w:style w:type="character" w:customStyle="1" w:styleId="NagwekZnak">
    <w:name w:val="Nagłówek Znak"/>
    <w:basedOn w:val="Domylnaczcionkaakapitu"/>
    <w:link w:val="Nagwek"/>
    <w:uiPriority w:val="99"/>
    <w:rsid w:val="00F6424E"/>
  </w:style>
  <w:style w:type="paragraph" w:styleId="Stopka">
    <w:name w:val="footer"/>
    <w:basedOn w:val="Normalny"/>
    <w:link w:val="StopkaZnak"/>
    <w:uiPriority w:val="99"/>
    <w:unhideWhenUsed/>
    <w:rsid w:val="00F6424E"/>
    <w:pPr>
      <w:tabs>
        <w:tab w:val="center" w:pos="4536"/>
        <w:tab w:val="right" w:pos="9072"/>
      </w:tabs>
    </w:pPr>
  </w:style>
  <w:style w:type="character" w:customStyle="1" w:styleId="StopkaZnak">
    <w:name w:val="Stopka Znak"/>
    <w:basedOn w:val="Domylnaczcionkaakapitu"/>
    <w:link w:val="Stopka"/>
    <w:uiPriority w:val="99"/>
    <w:rsid w:val="00F6424E"/>
  </w:style>
  <w:style w:type="paragraph" w:styleId="Akapitzlist">
    <w:name w:val="List Paragraph"/>
    <w:basedOn w:val="Normalny"/>
    <w:uiPriority w:val="34"/>
    <w:qFormat/>
    <w:rsid w:val="00F42FF1"/>
    <w:pPr>
      <w:ind w:left="720"/>
      <w:contextualSpacing/>
    </w:pPr>
  </w:style>
  <w:style w:type="character" w:styleId="Odwoaniedokomentarza">
    <w:name w:val="annotation reference"/>
    <w:basedOn w:val="Domylnaczcionkaakapitu"/>
    <w:uiPriority w:val="99"/>
    <w:semiHidden/>
    <w:unhideWhenUsed/>
    <w:rsid w:val="00D20D9F"/>
    <w:rPr>
      <w:sz w:val="16"/>
      <w:szCs w:val="16"/>
    </w:rPr>
  </w:style>
  <w:style w:type="paragraph" w:styleId="Tekstkomentarza">
    <w:name w:val="annotation text"/>
    <w:basedOn w:val="Normalny"/>
    <w:link w:val="TekstkomentarzaZnak"/>
    <w:uiPriority w:val="99"/>
    <w:semiHidden/>
    <w:unhideWhenUsed/>
    <w:rsid w:val="00D20D9F"/>
    <w:rPr>
      <w:sz w:val="20"/>
      <w:szCs w:val="20"/>
    </w:rPr>
  </w:style>
  <w:style w:type="character" w:customStyle="1" w:styleId="TekstkomentarzaZnak">
    <w:name w:val="Tekst komentarza Znak"/>
    <w:basedOn w:val="Domylnaczcionkaakapitu"/>
    <w:link w:val="Tekstkomentarza"/>
    <w:uiPriority w:val="99"/>
    <w:semiHidden/>
    <w:rsid w:val="00D20D9F"/>
    <w:rPr>
      <w:sz w:val="20"/>
      <w:szCs w:val="20"/>
    </w:rPr>
  </w:style>
  <w:style w:type="paragraph" w:styleId="Tematkomentarza">
    <w:name w:val="annotation subject"/>
    <w:basedOn w:val="Tekstkomentarza"/>
    <w:next w:val="Tekstkomentarza"/>
    <w:link w:val="TematkomentarzaZnak"/>
    <w:uiPriority w:val="99"/>
    <w:semiHidden/>
    <w:unhideWhenUsed/>
    <w:rsid w:val="00D20D9F"/>
    <w:rPr>
      <w:b/>
      <w:bCs/>
    </w:rPr>
  </w:style>
  <w:style w:type="character" w:customStyle="1" w:styleId="TematkomentarzaZnak">
    <w:name w:val="Temat komentarza Znak"/>
    <w:basedOn w:val="TekstkomentarzaZnak"/>
    <w:link w:val="Tematkomentarza"/>
    <w:uiPriority w:val="99"/>
    <w:semiHidden/>
    <w:rsid w:val="00D20D9F"/>
    <w:rPr>
      <w:b/>
      <w:bCs/>
      <w:sz w:val="20"/>
      <w:szCs w:val="20"/>
    </w:rPr>
  </w:style>
  <w:style w:type="paragraph" w:styleId="Tekstprzypisukocowego">
    <w:name w:val="endnote text"/>
    <w:basedOn w:val="Normalny"/>
    <w:link w:val="TekstprzypisukocowegoZnak"/>
    <w:uiPriority w:val="99"/>
    <w:semiHidden/>
    <w:unhideWhenUsed/>
    <w:rsid w:val="00EE468B"/>
    <w:rPr>
      <w:sz w:val="20"/>
      <w:szCs w:val="20"/>
    </w:rPr>
  </w:style>
  <w:style w:type="character" w:customStyle="1" w:styleId="TekstprzypisukocowegoZnak">
    <w:name w:val="Tekst przypisu końcowego Znak"/>
    <w:basedOn w:val="Domylnaczcionkaakapitu"/>
    <w:link w:val="Tekstprzypisukocowego"/>
    <w:uiPriority w:val="99"/>
    <w:semiHidden/>
    <w:rsid w:val="00EE468B"/>
    <w:rPr>
      <w:sz w:val="20"/>
      <w:szCs w:val="20"/>
    </w:rPr>
  </w:style>
  <w:style w:type="character" w:styleId="Odwoanieprzypisukocowego">
    <w:name w:val="endnote reference"/>
    <w:basedOn w:val="Domylnaczcionkaakapitu"/>
    <w:uiPriority w:val="99"/>
    <w:semiHidden/>
    <w:unhideWhenUsed/>
    <w:rsid w:val="00EE468B"/>
    <w:rPr>
      <w:vertAlign w:val="superscript"/>
    </w:rPr>
  </w:style>
  <w:style w:type="paragraph" w:customStyle="1" w:styleId="Tre">
    <w:name w:val="Treść"/>
    <w:rsid w:val="00354A9C"/>
    <w:pPr>
      <w:pBdr>
        <w:top w:val="nil"/>
        <w:left w:val="nil"/>
        <w:bottom w:val="nil"/>
        <w:right w:val="nil"/>
        <w:between w:val="nil"/>
        <w:bar w:val="nil"/>
      </w:pBdr>
      <w:suppressAutoHyphens/>
      <w:spacing w:line="320" w:lineRule="atLeast"/>
    </w:pPr>
    <w:rPr>
      <w:rFonts w:ascii="Tahoma" w:eastAsia="Tahoma" w:hAnsi="Tahoma" w:cs="Tahoma"/>
      <w:color w:val="000000"/>
      <w:kern w:val="0"/>
      <w:sz w:val="20"/>
      <w:szCs w:val="20"/>
      <w:u w:color="000000"/>
      <w:bdr w:val="nil"/>
      <w:lang w:val="en-US"/>
      <w14:textOutline w14:w="0" w14:cap="flat" w14:cmpd="sng" w14:algn="ctr">
        <w14:noFill/>
        <w14:prstDash w14:val="solid"/>
        <w14:bevel/>
      </w14:textOutline>
      <w14:ligatures w14:val="none"/>
    </w:rPr>
  </w:style>
  <w:style w:type="character" w:customStyle="1" w:styleId="Brak">
    <w:name w:val="Brak"/>
    <w:rsid w:val="00354A9C"/>
  </w:style>
  <w:style w:type="character" w:customStyle="1" w:styleId="Hyperlink0">
    <w:name w:val="Hyperlink.0"/>
    <w:basedOn w:val="Brak"/>
    <w:rsid w:val="00354A9C"/>
    <w:rPr>
      <w:outline w:val="0"/>
      <w:color w:val="4F81BD"/>
      <w:sz w:val="18"/>
      <w:szCs w:val="18"/>
      <w:u w:val="single" w:color="4F81BD"/>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937092">
      <w:bodyDiv w:val="1"/>
      <w:marLeft w:val="0"/>
      <w:marRight w:val="0"/>
      <w:marTop w:val="0"/>
      <w:marBottom w:val="0"/>
      <w:divBdr>
        <w:top w:val="none" w:sz="0" w:space="0" w:color="auto"/>
        <w:left w:val="none" w:sz="0" w:space="0" w:color="auto"/>
        <w:bottom w:val="none" w:sz="0" w:space="0" w:color="auto"/>
        <w:right w:val="none" w:sz="0" w:space="0" w:color="auto"/>
      </w:divBdr>
    </w:div>
    <w:div w:id="348264937">
      <w:bodyDiv w:val="1"/>
      <w:marLeft w:val="0"/>
      <w:marRight w:val="0"/>
      <w:marTop w:val="0"/>
      <w:marBottom w:val="0"/>
      <w:divBdr>
        <w:top w:val="none" w:sz="0" w:space="0" w:color="auto"/>
        <w:left w:val="none" w:sz="0" w:space="0" w:color="auto"/>
        <w:bottom w:val="none" w:sz="0" w:space="0" w:color="auto"/>
        <w:right w:val="none" w:sz="0" w:space="0" w:color="auto"/>
      </w:divBdr>
    </w:div>
    <w:div w:id="620914934">
      <w:bodyDiv w:val="1"/>
      <w:marLeft w:val="0"/>
      <w:marRight w:val="0"/>
      <w:marTop w:val="0"/>
      <w:marBottom w:val="0"/>
      <w:divBdr>
        <w:top w:val="none" w:sz="0" w:space="0" w:color="auto"/>
        <w:left w:val="none" w:sz="0" w:space="0" w:color="auto"/>
        <w:bottom w:val="none" w:sz="0" w:space="0" w:color="auto"/>
        <w:right w:val="none" w:sz="0" w:space="0" w:color="auto"/>
      </w:divBdr>
    </w:div>
    <w:div w:id="726953745">
      <w:bodyDiv w:val="1"/>
      <w:marLeft w:val="0"/>
      <w:marRight w:val="0"/>
      <w:marTop w:val="0"/>
      <w:marBottom w:val="0"/>
      <w:divBdr>
        <w:top w:val="none" w:sz="0" w:space="0" w:color="auto"/>
        <w:left w:val="none" w:sz="0" w:space="0" w:color="auto"/>
        <w:bottom w:val="none" w:sz="0" w:space="0" w:color="auto"/>
        <w:right w:val="none" w:sz="0" w:space="0" w:color="auto"/>
      </w:divBdr>
    </w:div>
    <w:div w:id="818838918">
      <w:bodyDiv w:val="1"/>
      <w:marLeft w:val="0"/>
      <w:marRight w:val="0"/>
      <w:marTop w:val="0"/>
      <w:marBottom w:val="0"/>
      <w:divBdr>
        <w:top w:val="none" w:sz="0" w:space="0" w:color="auto"/>
        <w:left w:val="none" w:sz="0" w:space="0" w:color="auto"/>
        <w:bottom w:val="none" w:sz="0" w:space="0" w:color="auto"/>
        <w:right w:val="none" w:sz="0" w:space="0" w:color="auto"/>
      </w:divBdr>
    </w:div>
    <w:div w:id="942569868">
      <w:bodyDiv w:val="1"/>
      <w:marLeft w:val="0"/>
      <w:marRight w:val="0"/>
      <w:marTop w:val="0"/>
      <w:marBottom w:val="0"/>
      <w:divBdr>
        <w:top w:val="none" w:sz="0" w:space="0" w:color="auto"/>
        <w:left w:val="none" w:sz="0" w:space="0" w:color="auto"/>
        <w:bottom w:val="none" w:sz="0" w:space="0" w:color="auto"/>
        <w:right w:val="none" w:sz="0" w:space="0" w:color="auto"/>
      </w:divBdr>
      <w:divsChild>
        <w:div w:id="92941869">
          <w:marLeft w:val="0"/>
          <w:marRight w:val="0"/>
          <w:marTop w:val="0"/>
          <w:marBottom w:val="0"/>
          <w:divBdr>
            <w:top w:val="none" w:sz="0" w:space="0" w:color="auto"/>
            <w:left w:val="none" w:sz="0" w:space="0" w:color="auto"/>
            <w:bottom w:val="none" w:sz="0" w:space="0" w:color="auto"/>
            <w:right w:val="none" w:sz="0" w:space="0" w:color="auto"/>
          </w:divBdr>
        </w:div>
        <w:div w:id="2045784032">
          <w:marLeft w:val="0"/>
          <w:marRight w:val="0"/>
          <w:marTop w:val="0"/>
          <w:marBottom w:val="0"/>
          <w:divBdr>
            <w:top w:val="none" w:sz="0" w:space="0" w:color="auto"/>
            <w:left w:val="none" w:sz="0" w:space="0" w:color="auto"/>
            <w:bottom w:val="none" w:sz="0" w:space="0" w:color="auto"/>
            <w:right w:val="none" w:sz="0" w:space="0" w:color="auto"/>
          </w:divBdr>
        </w:div>
        <w:div w:id="840699038">
          <w:marLeft w:val="0"/>
          <w:marRight w:val="0"/>
          <w:marTop w:val="0"/>
          <w:marBottom w:val="0"/>
          <w:divBdr>
            <w:top w:val="none" w:sz="0" w:space="0" w:color="auto"/>
            <w:left w:val="none" w:sz="0" w:space="0" w:color="auto"/>
            <w:bottom w:val="none" w:sz="0" w:space="0" w:color="auto"/>
            <w:right w:val="none" w:sz="0" w:space="0" w:color="auto"/>
          </w:divBdr>
        </w:div>
        <w:div w:id="333727739">
          <w:marLeft w:val="0"/>
          <w:marRight w:val="0"/>
          <w:marTop w:val="0"/>
          <w:marBottom w:val="0"/>
          <w:divBdr>
            <w:top w:val="none" w:sz="0" w:space="0" w:color="auto"/>
            <w:left w:val="none" w:sz="0" w:space="0" w:color="auto"/>
            <w:bottom w:val="none" w:sz="0" w:space="0" w:color="auto"/>
            <w:right w:val="none" w:sz="0" w:space="0" w:color="auto"/>
          </w:divBdr>
        </w:div>
        <w:div w:id="1968511109">
          <w:marLeft w:val="0"/>
          <w:marRight w:val="0"/>
          <w:marTop w:val="0"/>
          <w:marBottom w:val="0"/>
          <w:divBdr>
            <w:top w:val="none" w:sz="0" w:space="0" w:color="auto"/>
            <w:left w:val="none" w:sz="0" w:space="0" w:color="auto"/>
            <w:bottom w:val="none" w:sz="0" w:space="0" w:color="auto"/>
            <w:right w:val="none" w:sz="0" w:space="0" w:color="auto"/>
          </w:divBdr>
        </w:div>
        <w:div w:id="1141193382">
          <w:marLeft w:val="0"/>
          <w:marRight w:val="0"/>
          <w:marTop w:val="0"/>
          <w:marBottom w:val="0"/>
          <w:divBdr>
            <w:top w:val="none" w:sz="0" w:space="0" w:color="auto"/>
            <w:left w:val="none" w:sz="0" w:space="0" w:color="auto"/>
            <w:bottom w:val="none" w:sz="0" w:space="0" w:color="auto"/>
            <w:right w:val="none" w:sz="0" w:space="0" w:color="auto"/>
          </w:divBdr>
        </w:div>
        <w:div w:id="26032250">
          <w:marLeft w:val="0"/>
          <w:marRight w:val="0"/>
          <w:marTop w:val="0"/>
          <w:marBottom w:val="0"/>
          <w:divBdr>
            <w:top w:val="none" w:sz="0" w:space="0" w:color="auto"/>
            <w:left w:val="none" w:sz="0" w:space="0" w:color="auto"/>
            <w:bottom w:val="none" w:sz="0" w:space="0" w:color="auto"/>
            <w:right w:val="none" w:sz="0" w:space="0" w:color="auto"/>
          </w:divBdr>
        </w:div>
      </w:divsChild>
    </w:div>
    <w:div w:id="967474400">
      <w:bodyDiv w:val="1"/>
      <w:marLeft w:val="0"/>
      <w:marRight w:val="0"/>
      <w:marTop w:val="0"/>
      <w:marBottom w:val="0"/>
      <w:divBdr>
        <w:top w:val="none" w:sz="0" w:space="0" w:color="auto"/>
        <w:left w:val="none" w:sz="0" w:space="0" w:color="auto"/>
        <w:bottom w:val="none" w:sz="0" w:space="0" w:color="auto"/>
        <w:right w:val="none" w:sz="0" w:space="0" w:color="auto"/>
      </w:divBdr>
    </w:div>
    <w:div w:id="1038704506">
      <w:bodyDiv w:val="1"/>
      <w:marLeft w:val="0"/>
      <w:marRight w:val="0"/>
      <w:marTop w:val="0"/>
      <w:marBottom w:val="0"/>
      <w:divBdr>
        <w:top w:val="none" w:sz="0" w:space="0" w:color="auto"/>
        <w:left w:val="none" w:sz="0" w:space="0" w:color="auto"/>
        <w:bottom w:val="none" w:sz="0" w:space="0" w:color="auto"/>
        <w:right w:val="none" w:sz="0" w:space="0" w:color="auto"/>
      </w:divBdr>
    </w:div>
    <w:div w:id="1482624272">
      <w:bodyDiv w:val="1"/>
      <w:marLeft w:val="0"/>
      <w:marRight w:val="0"/>
      <w:marTop w:val="0"/>
      <w:marBottom w:val="0"/>
      <w:divBdr>
        <w:top w:val="none" w:sz="0" w:space="0" w:color="auto"/>
        <w:left w:val="none" w:sz="0" w:space="0" w:color="auto"/>
        <w:bottom w:val="none" w:sz="0" w:space="0" w:color="auto"/>
        <w:right w:val="none" w:sz="0" w:space="0" w:color="auto"/>
      </w:divBdr>
    </w:div>
    <w:div w:id="1845970167">
      <w:bodyDiv w:val="1"/>
      <w:marLeft w:val="0"/>
      <w:marRight w:val="0"/>
      <w:marTop w:val="0"/>
      <w:marBottom w:val="0"/>
      <w:divBdr>
        <w:top w:val="none" w:sz="0" w:space="0" w:color="auto"/>
        <w:left w:val="none" w:sz="0" w:space="0" w:color="auto"/>
        <w:bottom w:val="none" w:sz="0" w:space="0" w:color="auto"/>
        <w:right w:val="none" w:sz="0" w:space="0" w:color="auto"/>
      </w:divBdr>
    </w:div>
    <w:div w:id="1890680692">
      <w:bodyDiv w:val="1"/>
      <w:marLeft w:val="0"/>
      <w:marRight w:val="0"/>
      <w:marTop w:val="0"/>
      <w:marBottom w:val="0"/>
      <w:divBdr>
        <w:top w:val="none" w:sz="0" w:space="0" w:color="auto"/>
        <w:left w:val="none" w:sz="0" w:space="0" w:color="auto"/>
        <w:bottom w:val="none" w:sz="0" w:space="0" w:color="auto"/>
        <w:right w:val="none" w:sz="0" w:space="0" w:color="auto"/>
      </w:divBdr>
    </w:div>
    <w:div w:id="1969430677">
      <w:bodyDiv w:val="1"/>
      <w:marLeft w:val="0"/>
      <w:marRight w:val="0"/>
      <w:marTop w:val="0"/>
      <w:marBottom w:val="0"/>
      <w:divBdr>
        <w:top w:val="none" w:sz="0" w:space="0" w:color="auto"/>
        <w:left w:val="none" w:sz="0" w:space="0" w:color="auto"/>
        <w:bottom w:val="none" w:sz="0" w:space="0" w:color="auto"/>
        <w:right w:val="none" w:sz="0" w:space="0" w:color="auto"/>
      </w:divBdr>
    </w:div>
    <w:div w:id="1986003938">
      <w:bodyDiv w:val="1"/>
      <w:marLeft w:val="0"/>
      <w:marRight w:val="0"/>
      <w:marTop w:val="0"/>
      <w:marBottom w:val="0"/>
      <w:divBdr>
        <w:top w:val="none" w:sz="0" w:space="0" w:color="auto"/>
        <w:left w:val="none" w:sz="0" w:space="0" w:color="auto"/>
        <w:bottom w:val="none" w:sz="0" w:space="0" w:color="auto"/>
        <w:right w:val="none" w:sz="0" w:space="0" w:color="auto"/>
      </w:divBdr>
    </w:div>
    <w:div w:id="2079283312">
      <w:bodyDiv w:val="1"/>
      <w:marLeft w:val="0"/>
      <w:marRight w:val="0"/>
      <w:marTop w:val="0"/>
      <w:marBottom w:val="0"/>
      <w:divBdr>
        <w:top w:val="none" w:sz="0" w:space="0" w:color="auto"/>
        <w:left w:val="none" w:sz="0" w:space="0" w:color="auto"/>
        <w:bottom w:val="none" w:sz="0" w:space="0" w:color="auto"/>
        <w:right w:val="none" w:sz="0" w:space="0" w:color="auto"/>
      </w:divBdr>
    </w:div>
    <w:div w:id="208687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ndstad.pl" TargetMode="External"/><Relationship Id="rId3" Type="http://schemas.openxmlformats.org/officeDocument/2006/relationships/settings" Target="settings.xml"/><Relationship Id="rId7" Type="http://schemas.openxmlformats.org/officeDocument/2006/relationships/hyperlink" Target="mailto:mateusz.zydek@randstad.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3</Pages>
  <Words>1357</Words>
  <Characters>8143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AHAVA PR</dc:creator>
  <cp:keywords/>
  <dc:description/>
  <cp:lastModifiedBy>Mateusz Żydek</cp:lastModifiedBy>
  <cp:revision>199</cp:revision>
  <dcterms:created xsi:type="dcterms:W3CDTF">2023-10-27T07:30:00Z</dcterms:created>
  <dcterms:modified xsi:type="dcterms:W3CDTF">2023-11-07T12:57:00Z</dcterms:modified>
</cp:coreProperties>
</file>